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4668EB8" w14:textId="128C9212" w:rsidR="000858CD" w:rsidRPr="005C656A" w:rsidRDefault="000858CD" w:rsidP="000858CD">
      <w:pPr>
        <w:widowControl w:val="0"/>
        <w:tabs>
          <w:tab w:val="left" w:pos="6521"/>
        </w:tabs>
        <w:rPr>
          <w:rFonts w:ascii="Arial" w:hAnsi="Arial"/>
          <w:i/>
          <w:sz w:val="28"/>
          <w:szCs w:val="24"/>
        </w:rPr>
      </w:pPr>
      <w:bookmarkStart w:id="0" w:name="_Hlk91681971"/>
      <w:bookmarkStart w:id="1" w:name="OLE_LINK1"/>
      <w:r w:rsidRPr="00555EC0">
        <w:rPr>
          <w:rFonts w:ascii="Arial" w:hAnsi="Arial" w:cs="Arial"/>
          <w:b/>
          <w:bCs/>
          <w:sz w:val="28"/>
          <w:szCs w:val="24"/>
        </w:rPr>
        <w:t>3GPP TSG RAN WG1 #11</w:t>
      </w:r>
      <w:r w:rsidR="0016251D">
        <w:rPr>
          <w:rFonts w:ascii="Arial" w:hAnsi="Arial" w:cs="Arial"/>
          <w:b/>
          <w:bCs/>
          <w:sz w:val="28"/>
          <w:szCs w:val="24"/>
        </w:rPr>
        <w:t>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Pr>
          <w:rFonts w:ascii="Arial" w:hAnsi="Arial"/>
          <w:sz w:val="24"/>
          <w:szCs w:val="24"/>
        </w:rPr>
        <w:tab/>
      </w:r>
      <w:r w:rsidR="005C146B">
        <w:rPr>
          <w:rFonts w:ascii="Arial" w:hAnsi="Arial"/>
          <w:sz w:val="24"/>
          <w:szCs w:val="24"/>
        </w:rPr>
        <w:t xml:space="preserve">         </w:t>
      </w:r>
      <w:r w:rsidRPr="005C656A">
        <w:rPr>
          <w:rFonts w:ascii="Arial" w:hAnsi="Arial"/>
          <w:b/>
          <w:sz w:val="28"/>
          <w:szCs w:val="24"/>
        </w:rPr>
        <w:t>R1-2</w:t>
      </w:r>
      <w:r w:rsidR="0016251D">
        <w:rPr>
          <w:rFonts w:ascii="Arial" w:hAnsi="Arial"/>
          <w:b/>
          <w:sz w:val="28"/>
          <w:szCs w:val="24"/>
        </w:rPr>
        <w:t>40</w:t>
      </w:r>
      <w:r w:rsidR="00F06A87">
        <w:rPr>
          <w:rFonts w:ascii="Arial" w:hAnsi="Arial"/>
          <w:b/>
          <w:sz w:val="28"/>
          <w:szCs w:val="24"/>
        </w:rPr>
        <w:t>0715</w:t>
      </w:r>
    </w:p>
    <w:bookmarkEnd w:id="0"/>
    <w:p w14:paraId="1D7E2B26" w14:textId="7A0FCA7C" w:rsidR="000858CD" w:rsidRPr="009513AC" w:rsidRDefault="00FE596B" w:rsidP="000858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 26</w:t>
      </w:r>
      <w:r w:rsidRPr="00C144E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1</w:t>
      </w:r>
      <w:r w:rsidRPr="00982667">
        <w:rPr>
          <w:rFonts w:ascii="Arial" w:eastAsia="MS Mincho" w:hAnsi="Arial" w:cs="Arial"/>
          <w:b/>
          <w:bCs/>
          <w:sz w:val="28"/>
          <w:vertAlign w:val="superscript"/>
          <w:lang w:eastAsia="ja-JP"/>
        </w:rPr>
        <w:t>st</w:t>
      </w:r>
      <w:r>
        <w:rPr>
          <w:rFonts w:ascii="Arial" w:eastAsia="MS Mincho" w:hAnsi="Arial" w:cs="Arial"/>
          <w:b/>
          <w:bCs/>
          <w:sz w:val="28"/>
          <w:lang w:eastAsia="ja-JP"/>
        </w:rPr>
        <w:t>, 2024</w:t>
      </w:r>
    </w:p>
    <w:p w14:paraId="0C49FF7D" w14:textId="77777777" w:rsidR="000858CD" w:rsidRPr="00DB3EA1" w:rsidRDefault="000858CD" w:rsidP="000858CD">
      <w:pPr>
        <w:pStyle w:val="a3"/>
        <w:spacing w:after="240"/>
        <w:rPr>
          <w:noProof w:val="0"/>
          <w:sz w:val="24"/>
          <w:szCs w:val="24"/>
          <w:lang w:val="en-US"/>
        </w:rPr>
      </w:pPr>
    </w:p>
    <w:p w14:paraId="0DDB181C" w14:textId="67525E05" w:rsidR="000858CD" w:rsidRPr="00DB3EA1" w:rsidRDefault="000858CD" w:rsidP="000858CD">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Pr>
          <w:rFonts w:ascii="Arial" w:eastAsia="맑은 고딕" w:hAnsi="Arial"/>
          <w:sz w:val="24"/>
          <w:szCs w:val="24"/>
          <w:lang w:eastAsia="ko-KR"/>
        </w:rPr>
        <w:t>8</w:t>
      </w:r>
      <w:r w:rsidRPr="00DB3EA1">
        <w:rPr>
          <w:rFonts w:ascii="Arial" w:eastAsia="맑은 고딕" w:hAnsi="Arial"/>
          <w:sz w:val="24"/>
          <w:szCs w:val="24"/>
          <w:lang w:eastAsia="ko-KR"/>
        </w:rPr>
        <w:t>.</w:t>
      </w:r>
      <w:r>
        <w:rPr>
          <w:rFonts w:ascii="Arial" w:eastAsia="맑은 고딕" w:hAnsi="Arial"/>
          <w:sz w:val="24"/>
          <w:szCs w:val="24"/>
          <w:lang w:eastAsia="ko-KR"/>
        </w:rPr>
        <w:t>1</w:t>
      </w:r>
      <w:r w:rsidR="00B033F6">
        <w:rPr>
          <w:rFonts w:ascii="Arial" w:eastAsia="맑은 고딕" w:hAnsi="Arial"/>
          <w:sz w:val="24"/>
          <w:szCs w:val="24"/>
          <w:lang w:eastAsia="ko-KR"/>
        </w:rPr>
        <w:t>2</w:t>
      </w:r>
      <w:r w:rsidR="005F552A">
        <w:rPr>
          <w:rFonts w:ascii="Arial" w:eastAsia="맑은 고딕" w:hAnsi="Arial"/>
          <w:sz w:val="24"/>
          <w:szCs w:val="24"/>
          <w:lang w:eastAsia="ko-KR"/>
        </w:rPr>
        <w:t>.2</w:t>
      </w:r>
    </w:p>
    <w:p w14:paraId="29389868" w14:textId="77777777" w:rsidR="000858CD" w:rsidRPr="00DB3EA1" w:rsidRDefault="000858CD" w:rsidP="000858CD">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Pr="00DB3EA1">
        <w:rPr>
          <w:rFonts w:ascii="Arial" w:hAnsi="Arial"/>
          <w:sz w:val="24"/>
        </w:rPr>
        <w:t xml:space="preserve">  </w:t>
      </w:r>
    </w:p>
    <w:bookmarkEnd w:id="1"/>
    <w:p w14:paraId="7B3B8407" w14:textId="77777777" w:rsidR="000858CD" w:rsidRPr="00DB3EA1" w:rsidRDefault="000858CD" w:rsidP="000858CD">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Pr>
          <w:rFonts w:ascii="Arial" w:hAnsi="Arial" w:hint="eastAsia"/>
          <w:sz w:val="24"/>
          <w:szCs w:val="24"/>
          <w:lang w:eastAsia="ko-KR"/>
        </w:rPr>
        <w:t>UE</w:t>
      </w:r>
      <w:r>
        <w:rPr>
          <w:rFonts w:ascii="Arial" w:hAnsi="Arial"/>
          <w:sz w:val="24"/>
          <w:szCs w:val="24"/>
          <w:lang w:eastAsia="ko-KR"/>
        </w:rPr>
        <w:t xml:space="preserve"> features for NR sidelink evolution</w:t>
      </w:r>
    </w:p>
    <w:p w14:paraId="3544EDDD" w14:textId="77777777" w:rsidR="000858CD" w:rsidRPr="00DB3EA1" w:rsidRDefault="000858CD" w:rsidP="000858CD">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306611BA" w14:textId="77777777" w:rsidR="000858CD" w:rsidRPr="00DB3EA1" w:rsidRDefault="000858CD" w:rsidP="000858CD">
      <w:pPr>
        <w:pStyle w:val="1"/>
        <w:spacing w:before="360" w:after="60"/>
        <w:rPr>
          <w:lang w:val="en-US" w:eastAsia="ko-KR"/>
        </w:rPr>
      </w:pPr>
      <w:r w:rsidRPr="00DB3EA1">
        <w:rPr>
          <w:lang w:val="en-US" w:eastAsia="ko-KR"/>
        </w:rPr>
        <w:t>Introduction</w:t>
      </w:r>
    </w:p>
    <w:p w14:paraId="6A12857C" w14:textId="77777777" w:rsidR="000B2D6F" w:rsidRPr="00390C1E" w:rsidRDefault="000B2D6F" w:rsidP="000B2D6F">
      <w:pPr>
        <w:spacing w:line="276" w:lineRule="auto"/>
        <w:ind w:right="6"/>
        <w:jc w:val="both"/>
      </w:pPr>
      <w:r>
        <w:rPr>
          <w:bCs/>
        </w:rPr>
        <w:t xml:space="preserve">In RAN1#115 </w:t>
      </w:r>
      <w:r w:rsidRPr="00885DAA">
        <w:rPr>
          <w:bCs/>
        </w:rPr>
        <w:t>there was a discussion on UE features for NR sidelink evolution. The latest UE feature list is captured in the appendix. T</w:t>
      </w:r>
      <w:r w:rsidRPr="00885DAA">
        <w:rPr>
          <w:sz w:val="18"/>
          <w:szCs w:val="18"/>
        </w:rPr>
        <w:t>his</w:t>
      </w:r>
      <w:r w:rsidRPr="00885DAA">
        <w:t xml:space="preserve"> contribution discusses on UE features for Sidelink on unlicensed spectrum and Sidelink CA.</w:t>
      </w:r>
      <w:r>
        <w:t xml:space="preserve"> </w:t>
      </w:r>
    </w:p>
    <w:p w14:paraId="09AFEE21" w14:textId="77777777" w:rsidR="000858CD" w:rsidRPr="00DB3EA1" w:rsidRDefault="000858CD" w:rsidP="00615AB0">
      <w:pPr>
        <w:pStyle w:val="B1"/>
        <w:ind w:left="0" w:firstLine="0"/>
      </w:pPr>
    </w:p>
    <w:p w14:paraId="3D4F12D9" w14:textId="3007CC84" w:rsidR="000858CD" w:rsidRDefault="000858CD" w:rsidP="000858CD">
      <w:pPr>
        <w:pStyle w:val="1"/>
        <w:spacing w:before="120" w:after="120"/>
        <w:rPr>
          <w:lang w:val="en-US" w:eastAsia="ko-KR"/>
        </w:rPr>
      </w:pPr>
      <w:r>
        <w:rPr>
          <w:lang w:val="en-US" w:eastAsia="ko-KR"/>
        </w:rPr>
        <w:t>SL-U</w:t>
      </w:r>
    </w:p>
    <w:p w14:paraId="6B539569" w14:textId="77777777" w:rsidR="000B2D6F" w:rsidRDefault="000B2D6F" w:rsidP="000B2D6F">
      <w:pPr>
        <w:spacing w:line="276" w:lineRule="auto"/>
        <w:jc w:val="both"/>
        <w:rPr>
          <w:b/>
          <w:i/>
          <w:u w:val="single"/>
          <w:lang w:eastAsia="ko-KR"/>
        </w:rPr>
      </w:pPr>
      <w:r>
        <w:rPr>
          <w:b/>
          <w:i/>
          <w:u w:val="single"/>
          <w:lang w:eastAsia="ko-KR"/>
        </w:rPr>
        <w:t>FG 47-k2</w:t>
      </w:r>
    </w:p>
    <w:p w14:paraId="0097D110" w14:textId="77777777" w:rsidR="000B2D6F" w:rsidRDefault="000B2D6F" w:rsidP="000B2D6F">
      <w:pPr>
        <w:spacing w:afterLines="50" w:after="120"/>
        <w:jc w:val="both"/>
        <w:rPr>
          <w:sz w:val="22"/>
        </w:rPr>
      </w:pPr>
      <w:r>
        <w:rPr>
          <w:sz w:val="22"/>
        </w:rPr>
        <w:t>Feature 47-k2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521"/>
        <w:gridCol w:w="1215"/>
        <w:gridCol w:w="1974"/>
        <w:gridCol w:w="1080"/>
        <w:gridCol w:w="540"/>
        <w:gridCol w:w="547"/>
        <w:gridCol w:w="1594"/>
        <w:gridCol w:w="678"/>
        <w:gridCol w:w="467"/>
        <w:gridCol w:w="467"/>
        <w:gridCol w:w="222"/>
        <w:gridCol w:w="3412"/>
        <w:gridCol w:w="1315"/>
      </w:tblGrid>
      <w:tr w:rsidR="000B2D6F" w:rsidRPr="008F2EFB" w14:paraId="12C367C0"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C0649" w14:textId="77777777" w:rsidR="000B2D6F" w:rsidRPr="004C3AAF" w:rsidRDefault="000B2D6F" w:rsidP="0052076B">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168F" w14:textId="77777777" w:rsidR="000B2D6F" w:rsidRPr="004C3AAF" w:rsidRDefault="000B2D6F" w:rsidP="0052076B">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6BD02A70" w14:textId="77777777" w:rsidR="000B2D6F" w:rsidRPr="004C3AAF" w:rsidRDefault="000B2D6F" w:rsidP="0052076B">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BF8F743" w14:textId="77777777" w:rsidR="000B2D6F" w:rsidRPr="004C3AAF" w:rsidRDefault="000B2D6F" w:rsidP="0052076B">
            <w:pPr>
              <w:widowControl w:val="0"/>
              <w:rPr>
                <w:rFonts w:ascii="Arial" w:hAnsi="Arial" w:cs="Arial"/>
                <w:sz w:val="18"/>
                <w:szCs w:val="18"/>
              </w:rPr>
            </w:pPr>
            <w:r w:rsidRPr="004C3AAF">
              <w:rPr>
                <w:rFonts w:ascii="Arial" w:hAnsi="Arial" w:cs="Arial"/>
                <w:sz w:val="18"/>
                <w:szCs w:val="18"/>
              </w:rPr>
              <w:t xml:space="preserve">1. UE supports multi-channel access procedures for </w:t>
            </w:r>
            <w:r>
              <w:rPr>
                <w:rFonts w:ascii="Arial" w:hAnsi="Arial" w:cs="Arial"/>
                <w:sz w:val="18"/>
                <w:szCs w:val="18"/>
              </w:rPr>
              <w:t>PSCCH/</w:t>
            </w:r>
            <w:r w:rsidRPr="004C3AAF">
              <w:rPr>
                <w:rFonts w:ascii="Arial" w:hAnsi="Arial" w:cs="Arial"/>
                <w:sz w:val="18"/>
                <w:szCs w:val="18"/>
              </w:rPr>
              <w:t>PSSCH</w:t>
            </w:r>
            <w:r>
              <w:rPr>
                <w:rFonts w:ascii="Arial" w:hAnsi="Arial" w:cs="Arial"/>
                <w:sz w:val="18"/>
                <w:szCs w:val="18"/>
              </w:rPr>
              <w:t>/S-SSB/PSFCH</w:t>
            </w:r>
            <w:r w:rsidRPr="004C3AAF">
              <w:rPr>
                <w:rFonts w:ascii="Arial" w:hAnsi="Arial" w:cs="Arial"/>
                <w:sz w:val="18"/>
                <w:szCs w:val="18"/>
              </w:rPr>
              <w:t xml:space="preserve"> transmission</w:t>
            </w:r>
            <w:r>
              <w:rPr>
                <w:rFonts w:ascii="Arial" w:hAnsi="Arial" w:cs="Arial"/>
                <w:sz w:val="18"/>
                <w:szCs w:val="18"/>
              </w:rPr>
              <w:t>(s)</w:t>
            </w:r>
            <w:r w:rsidRPr="004C3AAF">
              <w:rPr>
                <w:rFonts w:ascii="Arial" w:hAnsi="Arial" w:cs="Arial"/>
                <w:sz w:val="18"/>
                <w:szCs w:val="18"/>
              </w:rPr>
              <w:t xml:space="preserve"> in multiple RB sets</w:t>
            </w:r>
            <w:r>
              <w:rPr>
                <w:rFonts w:ascii="Arial" w:hAnsi="Arial" w:cs="Arial"/>
                <w:sz w:val="18"/>
                <w:szCs w:val="18"/>
              </w:rPr>
              <w:t xml:space="preserve"> in a slot</w:t>
            </w:r>
          </w:p>
          <w:p w14:paraId="09328076" w14:textId="77777777" w:rsidR="000B2D6F" w:rsidRPr="006712DD" w:rsidRDefault="000B2D6F" w:rsidP="0052076B">
            <w:pPr>
              <w:widowControl w:val="0"/>
              <w:rPr>
                <w:rFonts w:ascii="Arial" w:hAnsi="Arial" w:cs="Arial"/>
                <w:sz w:val="18"/>
                <w:szCs w:val="18"/>
              </w:rPr>
            </w:pPr>
            <w:r w:rsidRPr="004C3AAF">
              <w:rPr>
                <w:rFonts w:ascii="Arial" w:hAnsi="Arial" w:cs="Arial"/>
                <w:sz w:val="18"/>
                <w:szCs w:val="18"/>
              </w:rPr>
              <w:t xml:space="preserve">2. UE supports Type A and Type B multi-channel access procedures for PSFCH transmissions in multiple </w:t>
            </w:r>
            <w:r w:rsidRPr="006712DD">
              <w:rPr>
                <w:rFonts w:ascii="Arial" w:hAnsi="Arial" w:cs="Arial"/>
                <w:sz w:val="18"/>
                <w:szCs w:val="18"/>
              </w:rPr>
              <w:t>RB sets in a slot</w:t>
            </w:r>
          </w:p>
          <w:p w14:paraId="7176EE67" w14:textId="77777777" w:rsidR="000B2D6F" w:rsidRPr="004C3AAF" w:rsidRDefault="000B2D6F" w:rsidP="0052076B">
            <w:pPr>
              <w:widowControl w:val="0"/>
              <w:spacing w:line="259" w:lineRule="auto"/>
              <w:ind w:left="-47"/>
              <w:rPr>
                <w:rFonts w:ascii="Arial" w:hAnsi="Arial" w:cs="Arial"/>
                <w:sz w:val="18"/>
                <w:szCs w:val="18"/>
              </w:rPr>
            </w:pPr>
            <w:r w:rsidRPr="006712DD">
              <w:rPr>
                <w:rFonts w:ascii="Arial" w:hAnsi="Arial" w:cs="Arial"/>
                <w:sz w:val="18"/>
                <w:szCs w:val="18"/>
              </w:rPr>
              <w:t>4) UE supports multi-c</w:t>
            </w:r>
            <w:r w:rsidRPr="00CD642A">
              <w:rPr>
                <w:rFonts w:ascii="Arial" w:hAnsi="Arial" w:cs="Arial"/>
                <w:sz w:val="18"/>
                <w:szCs w:val="18"/>
              </w:rPr>
              <w:t>hannel access procedure on N channel(s) with 20MHz LBT bandwidth for each channel. Candidate values of N: {2, 3, 4, 5}</w:t>
            </w:r>
          </w:p>
          <w:p w14:paraId="7AA4E6D1" w14:textId="77777777" w:rsidR="000B2D6F" w:rsidRPr="004C3AAF" w:rsidRDefault="000B2D6F" w:rsidP="0052076B">
            <w:pPr>
              <w:widowControl w:val="0"/>
              <w:spacing w:line="259" w:lineRule="auto"/>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337D471" w14:textId="77777777" w:rsidR="000B2D6F" w:rsidRPr="00D43B9A" w:rsidRDefault="000B2D6F" w:rsidP="0052076B">
            <w:pPr>
              <w:pStyle w:val="TAL"/>
              <w:rPr>
                <w:rFonts w:eastAsia="MS Mincho" w:cs="Arial"/>
                <w:szCs w:val="18"/>
              </w:rPr>
            </w:pPr>
            <w:r w:rsidRPr="004C3AAF">
              <w:rPr>
                <w:rFonts w:eastAsia="MS Mincho" w:cs="Arial"/>
                <w:szCs w:val="18"/>
                <w:lang w:val="en-US" w:eastAsia="ja-JP"/>
              </w:rPr>
              <w:t>47-k1</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FDDB7E9" w14:textId="77777777" w:rsidR="000B2D6F" w:rsidRPr="004C3AAF" w:rsidRDefault="000B2D6F" w:rsidP="0052076B">
            <w:pPr>
              <w:pStyle w:val="TAL"/>
              <w:rPr>
                <w:rFonts w:eastAsia="SimSun" w:cs="Arial"/>
                <w:szCs w:val="18"/>
                <w:lang w:eastAsia="zh-CN"/>
              </w:rPr>
            </w:pPr>
            <w:r w:rsidRPr="004C3AAF">
              <w:rPr>
                <w:rFonts w:eastAsia="SimSun" w:cs="Arial"/>
                <w:szCs w:val="18"/>
                <w:lang w:eastAsia="zh-CN"/>
              </w:rPr>
              <w:t>Yes</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67E53CB6" w14:textId="77777777" w:rsidR="000B2D6F" w:rsidRPr="004C3AAF" w:rsidRDefault="000B2D6F" w:rsidP="0052076B">
            <w:pPr>
              <w:pStyle w:val="TAL"/>
              <w:rPr>
                <w:rFonts w:eastAsia="MS Mincho" w:cs="Arial"/>
                <w:szCs w:val="18"/>
                <w:lang w:eastAsia="ja-JP"/>
              </w:rPr>
            </w:pPr>
            <w:r w:rsidRPr="00BF63C8">
              <w:rPr>
                <w:rFonts w:eastAsia="MS Mincho" w:cs="Arial"/>
                <w:szCs w:val="18"/>
                <w:highlight w:val="yellow"/>
                <w:lang w:val="en-US" w:eastAsia="ja-JP"/>
              </w:rPr>
              <w:t>[No]</w:t>
            </w:r>
          </w:p>
        </w:tc>
        <w:tc>
          <w:tcPr>
            <w:tcW w:w="1594" w:type="dxa"/>
            <w:tcBorders>
              <w:top w:val="single" w:sz="4" w:space="0" w:color="auto"/>
              <w:left w:val="single" w:sz="4" w:space="0" w:color="auto"/>
              <w:bottom w:val="single" w:sz="4" w:space="0" w:color="auto"/>
              <w:right w:val="single" w:sz="4" w:space="0" w:color="auto"/>
            </w:tcBorders>
            <w:shd w:val="clear" w:color="auto" w:fill="auto"/>
          </w:tcPr>
          <w:p w14:paraId="6056EE81" w14:textId="77777777" w:rsidR="000B2D6F" w:rsidRPr="004C3AAF" w:rsidRDefault="000B2D6F" w:rsidP="0052076B">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8A348" w14:textId="77777777" w:rsidR="000B2D6F" w:rsidRPr="004C3AAF" w:rsidRDefault="000B2D6F" w:rsidP="0052076B">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CC186" w14:textId="77777777" w:rsidR="000B2D6F" w:rsidRPr="004C3AAF" w:rsidRDefault="000B2D6F" w:rsidP="0052076B">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8E649" w14:textId="77777777" w:rsidR="000B2D6F" w:rsidRPr="004C3AAF" w:rsidRDefault="000B2D6F" w:rsidP="0052076B">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73645" w14:textId="77777777" w:rsidR="000B2D6F" w:rsidRPr="00111626" w:rsidRDefault="000B2D6F" w:rsidP="0052076B">
            <w:pPr>
              <w:pStyle w:val="TAL"/>
              <w:rPr>
                <w:rFonts w:ascii="Times New Roman" w:hAnsi="Times New Roman"/>
                <w:sz w:val="14"/>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9ADF1" w14:textId="77777777" w:rsidR="000B2D6F" w:rsidRDefault="000B2D6F" w:rsidP="0052076B">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p w14:paraId="1D82A4DC" w14:textId="77777777" w:rsidR="000B2D6F" w:rsidRDefault="000B2D6F" w:rsidP="0052076B">
            <w:pPr>
              <w:keepNext/>
              <w:keepLines/>
              <w:rPr>
                <w:rFonts w:ascii="Arial" w:eastAsia="MS Mincho" w:hAnsi="Arial" w:cs="Arial"/>
                <w:sz w:val="18"/>
                <w:szCs w:val="18"/>
              </w:rPr>
            </w:pPr>
          </w:p>
          <w:p w14:paraId="37FB4924" w14:textId="77777777" w:rsidR="000B2D6F" w:rsidRPr="004C3AAF" w:rsidRDefault="000B2D6F" w:rsidP="0052076B">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1ACEA" w14:textId="77777777" w:rsidR="000B2D6F" w:rsidRPr="004C3AAF" w:rsidRDefault="000B2D6F" w:rsidP="0052076B">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6D6FE2F3" w14:textId="77777777" w:rsidR="000B2D6F" w:rsidRPr="003442F9" w:rsidRDefault="000B2D6F" w:rsidP="000B2D6F">
      <w:pPr>
        <w:spacing w:line="276" w:lineRule="auto"/>
        <w:jc w:val="both"/>
        <w:rPr>
          <w:b/>
          <w:u w:val="single"/>
          <w:lang w:eastAsia="ko-KR"/>
        </w:rPr>
      </w:pPr>
    </w:p>
    <w:p w14:paraId="786278F0" w14:textId="77777777" w:rsidR="000B2D6F" w:rsidRDefault="000B2D6F" w:rsidP="000B2D6F">
      <w:pPr>
        <w:spacing w:before="180" w:line="276" w:lineRule="auto"/>
        <w:jc w:val="both"/>
        <w:rPr>
          <w:sz w:val="22"/>
        </w:rPr>
      </w:pPr>
      <w:r>
        <w:rPr>
          <w:sz w:val="22"/>
        </w:rPr>
        <w:t xml:space="preserve">For 47-k2, we do not see the need for a UE to signal this to a neighboring UE and thus we suggest to remove the brackets around the [No]. The reason is that this information will not necessarily be used for the COT sharing decision. </w:t>
      </w:r>
    </w:p>
    <w:p w14:paraId="74C68858" w14:textId="77777777" w:rsidR="000B2D6F" w:rsidRPr="00A71C10" w:rsidRDefault="000B2D6F" w:rsidP="000B2D6F">
      <w:pPr>
        <w:spacing w:afterLines="50" w:after="120"/>
        <w:jc w:val="both"/>
        <w:rPr>
          <w:b/>
          <w:sz w:val="22"/>
          <w:u w:val="single"/>
        </w:rPr>
      </w:pPr>
      <w:r w:rsidRPr="00A71C10">
        <w:rPr>
          <w:b/>
          <w:sz w:val="22"/>
          <w:u w:val="single"/>
        </w:rPr>
        <w:t>Proposal 1: For 47-</w:t>
      </w:r>
      <w:r>
        <w:rPr>
          <w:b/>
          <w:sz w:val="22"/>
          <w:u w:val="single"/>
        </w:rPr>
        <w:t>k2</w:t>
      </w:r>
      <w:r w:rsidRPr="00A71C10">
        <w:rPr>
          <w:b/>
          <w:sz w:val="22"/>
          <w:u w:val="single"/>
        </w:rPr>
        <w:t>,</w:t>
      </w:r>
    </w:p>
    <w:p w14:paraId="7F698D3A" w14:textId="77777777" w:rsidR="000B2D6F" w:rsidRPr="00A71C10" w:rsidRDefault="000B2D6F" w:rsidP="000B2D6F">
      <w:pPr>
        <w:pStyle w:val="aff4"/>
        <w:numPr>
          <w:ilvl w:val="0"/>
          <w:numId w:val="20"/>
        </w:numPr>
        <w:spacing w:afterLines="50" w:after="120" w:line="259" w:lineRule="auto"/>
        <w:contextualSpacing w:val="0"/>
        <w:jc w:val="both"/>
        <w:rPr>
          <w:b/>
          <w:sz w:val="22"/>
          <w:u w:val="single"/>
        </w:rPr>
      </w:pPr>
      <w:r>
        <w:rPr>
          <w:b/>
          <w:sz w:val="22"/>
          <w:u w:val="single"/>
        </w:rPr>
        <w:t xml:space="preserve">This feature is not applicable to capability signaling exchange between UEs. </w:t>
      </w:r>
    </w:p>
    <w:p w14:paraId="0F5BF49E" w14:textId="77777777" w:rsidR="000B2D6F" w:rsidRDefault="000B2D6F" w:rsidP="000B2D6F">
      <w:pPr>
        <w:spacing w:afterLines="50" w:after="120"/>
        <w:jc w:val="both"/>
        <w:rPr>
          <w:sz w:val="22"/>
        </w:rPr>
      </w:pPr>
    </w:p>
    <w:p w14:paraId="55C3FF54" w14:textId="77777777" w:rsidR="000B2D6F" w:rsidRPr="00485823" w:rsidRDefault="000B2D6F" w:rsidP="000B2D6F">
      <w:pPr>
        <w:spacing w:line="276" w:lineRule="auto"/>
        <w:jc w:val="both"/>
        <w:rPr>
          <w:b/>
          <w:i/>
          <w:u w:val="single"/>
          <w:lang w:eastAsia="ko-KR"/>
        </w:rPr>
      </w:pPr>
      <w:r w:rsidRPr="0025663D">
        <w:rPr>
          <w:b/>
          <w:i/>
          <w:u w:val="single"/>
          <w:lang w:eastAsia="ko-KR"/>
        </w:rPr>
        <w:t>F</w:t>
      </w:r>
      <w:r w:rsidRPr="000B28EA">
        <w:rPr>
          <w:b/>
          <w:i/>
          <w:u w:val="single"/>
          <w:lang w:eastAsia="ko-KR"/>
        </w:rPr>
        <w:t>G 47-</w:t>
      </w:r>
      <w:r>
        <w:rPr>
          <w:b/>
          <w:i/>
          <w:u w:val="single"/>
          <w:lang w:eastAsia="ko-KR"/>
        </w:rPr>
        <w:t>k3</w:t>
      </w:r>
    </w:p>
    <w:p w14:paraId="5B27209E" w14:textId="77777777" w:rsidR="000B2D6F" w:rsidRDefault="000B2D6F" w:rsidP="000B2D6F">
      <w:pPr>
        <w:spacing w:before="180" w:line="276" w:lineRule="auto"/>
        <w:jc w:val="both"/>
        <w:rPr>
          <w:sz w:val="22"/>
        </w:rPr>
      </w:pPr>
      <w:r>
        <w:rPr>
          <w:sz w:val="22"/>
        </w:rPr>
        <w:t xml:space="preserve">For feature 47-k3, one aspect to decide is whether a UE needs to notify neighboring UEs. However, if this feature is a basic FG, this simplifies the definition and the other UEs do not need to know this capability when performing COT sharing, thus simplifying PC5 signaling. For this reason, we prefer having 47-k3 as basic FG and remove the brackets around the notifying other UEs. Finally, we do not see a need to merge 47-k3 with 47-k1. This is because 47-k3, although related to sharing of COT information through SCI signaling, is not directly related to channel access types especially that 47-k1 is already a pre-requisite. </w:t>
      </w:r>
    </w:p>
    <w:p w14:paraId="071B24D8" w14:textId="77777777" w:rsidR="000B2D6F" w:rsidRPr="00A71C10" w:rsidRDefault="000B2D6F" w:rsidP="000B2D6F">
      <w:pPr>
        <w:spacing w:afterLines="50" w:after="120"/>
        <w:jc w:val="both"/>
        <w:rPr>
          <w:b/>
          <w:sz w:val="22"/>
          <w:u w:val="single"/>
        </w:rPr>
      </w:pPr>
      <w:r w:rsidRPr="00A71C10">
        <w:rPr>
          <w:b/>
          <w:sz w:val="22"/>
          <w:u w:val="single"/>
        </w:rPr>
        <w:t xml:space="preserve">Proposal </w:t>
      </w:r>
      <w:r>
        <w:rPr>
          <w:b/>
          <w:sz w:val="22"/>
          <w:u w:val="single"/>
        </w:rPr>
        <w:t>2</w:t>
      </w:r>
      <w:r w:rsidRPr="00A71C10">
        <w:rPr>
          <w:b/>
          <w:sz w:val="22"/>
          <w:u w:val="single"/>
        </w:rPr>
        <w:t>: adopt 47-</w:t>
      </w:r>
      <w:r>
        <w:rPr>
          <w:b/>
          <w:sz w:val="22"/>
          <w:u w:val="single"/>
        </w:rPr>
        <w:t>k</w:t>
      </w:r>
      <w:r w:rsidRPr="00A71C10">
        <w:rPr>
          <w:b/>
          <w:sz w:val="22"/>
          <w:u w:val="single"/>
        </w:rPr>
        <w:t>3 as below and as basic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504"/>
        <w:gridCol w:w="1337"/>
        <w:gridCol w:w="1494"/>
        <w:gridCol w:w="1222"/>
        <w:gridCol w:w="775"/>
        <w:gridCol w:w="855"/>
        <w:gridCol w:w="1243"/>
        <w:gridCol w:w="991"/>
        <w:gridCol w:w="945"/>
        <w:gridCol w:w="945"/>
        <w:gridCol w:w="985"/>
        <w:gridCol w:w="1523"/>
        <w:gridCol w:w="1268"/>
      </w:tblGrid>
      <w:tr w:rsidR="000B2D6F" w:rsidRPr="002916E3" w14:paraId="025AAB14" w14:textId="77777777" w:rsidTr="0052076B">
        <w:trPr>
          <w:trHeight w:val="2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376124F9" w14:textId="77777777" w:rsidR="000B2D6F" w:rsidRPr="002916E3" w:rsidRDefault="000B2D6F" w:rsidP="0052076B">
            <w:pPr>
              <w:pStyle w:val="TAL"/>
              <w:rPr>
                <w:rFonts w:ascii="Times New Roman" w:hAnsi="Times New Roman"/>
                <w:color w:val="000000" w:themeColor="text1"/>
                <w:szCs w:val="18"/>
                <w:lang w:val="en-US" w:eastAsia="ja-JP"/>
              </w:rPr>
            </w:pPr>
            <w:r w:rsidRPr="004C3AAF">
              <w:rPr>
                <w:rFonts w:eastAsia="MS Mincho" w:cs="Arial"/>
                <w:szCs w:val="18"/>
                <w:lang w:eastAsia="ja-JP"/>
              </w:rPr>
              <w:lastRenderedPageBreak/>
              <w:t>47. NR_SL_enh2</w:t>
            </w:r>
          </w:p>
        </w:tc>
        <w:tc>
          <w:tcPr>
            <w:tcW w:w="165" w:type="pct"/>
            <w:tcBorders>
              <w:top w:val="single" w:sz="4" w:space="0" w:color="auto"/>
              <w:left w:val="single" w:sz="4" w:space="0" w:color="auto"/>
              <w:bottom w:val="single" w:sz="4" w:space="0" w:color="auto"/>
              <w:right w:val="single" w:sz="4" w:space="0" w:color="auto"/>
            </w:tcBorders>
            <w:shd w:val="clear" w:color="auto" w:fill="auto"/>
          </w:tcPr>
          <w:p w14:paraId="24D42845" w14:textId="77777777" w:rsidR="000B2D6F" w:rsidRPr="002916E3" w:rsidRDefault="000B2D6F" w:rsidP="0052076B">
            <w:pPr>
              <w:pStyle w:val="TAL"/>
              <w:rPr>
                <w:rFonts w:ascii="Times New Roman" w:eastAsia="MS Mincho" w:hAnsi="Times New Roman"/>
                <w:color w:val="000000" w:themeColor="text1"/>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436" w:type="pct"/>
            <w:tcBorders>
              <w:top w:val="single" w:sz="4" w:space="0" w:color="auto"/>
              <w:left w:val="single" w:sz="4" w:space="0" w:color="auto"/>
              <w:bottom w:val="single" w:sz="4" w:space="0" w:color="auto"/>
              <w:right w:val="single" w:sz="4" w:space="0" w:color="auto"/>
            </w:tcBorders>
            <w:shd w:val="clear" w:color="auto" w:fill="auto"/>
          </w:tcPr>
          <w:p w14:paraId="7A19A14D" w14:textId="77777777" w:rsidR="000B2D6F" w:rsidRPr="002916E3" w:rsidRDefault="000B2D6F" w:rsidP="0052076B">
            <w:pPr>
              <w:pStyle w:val="TAL"/>
              <w:rPr>
                <w:rFonts w:ascii="Times New Roman" w:eastAsia="SimSun" w:hAnsi="Times New Roman"/>
                <w:color w:val="000000" w:themeColor="text1"/>
                <w:szCs w:val="18"/>
                <w:lang w:eastAsia="zh-CN"/>
              </w:rPr>
            </w:pPr>
            <w:r w:rsidRPr="004C3AAF">
              <w:rPr>
                <w:rFonts w:eastAsia="SimSun" w:cs="Arial"/>
                <w:szCs w:val="18"/>
                <w:lang w:val="en-US" w:eastAsia="zh-CN"/>
              </w:rPr>
              <w:t>Receiving UE to UE COT sharing information</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44DF6B1" w14:textId="77777777" w:rsidR="000B2D6F" w:rsidRPr="004C3AAF" w:rsidRDefault="000B2D6F" w:rsidP="0052076B">
            <w:pPr>
              <w:widowControl w:val="0"/>
              <w:rPr>
                <w:rFonts w:ascii="Arial" w:hAnsi="Arial" w:cs="Arial"/>
                <w:sz w:val="18"/>
                <w:szCs w:val="18"/>
              </w:rPr>
            </w:pPr>
            <w:r w:rsidRPr="005D1B4E">
              <w:rPr>
                <w:rFonts w:ascii="Arial" w:hAnsi="Arial" w:cs="Arial"/>
                <w:sz w:val="18"/>
                <w:szCs w:val="18"/>
              </w:rPr>
              <w:t>1. UE supports monitoring SCI to read COT sharing information</w:t>
            </w:r>
          </w:p>
          <w:p w14:paraId="7DFDB78B" w14:textId="77777777" w:rsidR="000B2D6F" w:rsidRDefault="000B2D6F" w:rsidP="0052076B">
            <w:pPr>
              <w:widowControl w:val="0"/>
              <w:spacing w:line="259" w:lineRule="auto"/>
              <w:ind w:left="-60"/>
              <w:rPr>
                <w:rFonts w:ascii="Arial" w:hAnsi="Arial" w:cs="Arial"/>
                <w:sz w:val="18"/>
                <w:szCs w:val="18"/>
              </w:rPr>
            </w:pPr>
          </w:p>
          <w:p w14:paraId="09774822" w14:textId="77777777" w:rsidR="000B2D6F" w:rsidRDefault="000B2D6F" w:rsidP="0052076B">
            <w:pPr>
              <w:widowControl w:val="0"/>
              <w:spacing w:line="259" w:lineRule="auto"/>
              <w:ind w:left="-60"/>
              <w:rPr>
                <w:rFonts w:ascii="Arial" w:hAnsi="Arial" w:cs="Arial"/>
                <w:sz w:val="18"/>
                <w:szCs w:val="18"/>
              </w:rPr>
            </w:pPr>
            <w:r w:rsidRPr="0082580B">
              <w:rPr>
                <w:rFonts w:ascii="Arial" w:hAnsi="Arial" w:cs="Arial"/>
                <w:sz w:val="18"/>
                <w:szCs w:val="18"/>
              </w:rPr>
              <w:t>2. UE supports transmitting NR SL based on COT sharing information subject to COT sharing conditions</w:t>
            </w:r>
          </w:p>
          <w:p w14:paraId="401704E9" w14:textId="77777777" w:rsidR="000B2D6F" w:rsidRPr="0082580B" w:rsidRDefault="000B2D6F" w:rsidP="0052076B">
            <w:pPr>
              <w:widowControl w:val="0"/>
              <w:spacing w:line="259" w:lineRule="auto"/>
              <w:ind w:left="-60"/>
              <w:rPr>
                <w:rFonts w:ascii="Arial" w:hAnsi="Arial" w:cs="Arial"/>
                <w:sz w:val="18"/>
                <w:szCs w:val="18"/>
              </w:rPr>
            </w:pPr>
          </w:p>
          <w:p w14:paraId="4E244033" w14:textId="77777777" w:rsidR="000B2D6F" w:rsidRPr="00BF63C8" w:rsidRDefault="000B2D6F" w:rsidP="0052076B">
            <w:pPr>
              <w:rPr>
                <w:strike/>
                <w:sz w:val="18"/>
                <w:szCs w:val="18"/>
              </w:rPr>
            </w:pPr>
            <w:r w:rsidRPr="00BF63C8">
              <w:rPr>
                <w:rFonts w:ascii="Arial" w:hAnsi="Arial" w:cs="Arial"/>
                <w:strike/>
                <w:sz w:val="18"/>
                <w:szCs w:val="18"/>
                <w:highlight w:val="yellow"/>
              </w:rPr>
              <w:t>FFS whether to merge with 47-k1</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5FBFD166" w14:textId="77777777" w:rsidR="000B2D6F" w:rsidRPr="00111626" w:rsidRDefault="000B2D6F" w:rsidP="0052076B">
            <w:pPr>
              <w:pStyle w:val="TAL"/>
              <w:rPr>
                <w:rFonts w:ascii="Times New Roman" w:eastAsia="MS Mincho" w:hAnsi="Times New Roman"/>
                <w:color w:val="000000" w:themeColor="text1"/>
                <w:szCs w:val="18"/>
                <w:highlight w:val="yellow"/>
                <w:lang w:eastAsia="ja-JP"/>
              </w:rPr>
            </w:pPr>
            <w:r w:rsidRPr="004C3AAF">
              <w:rPr>
                <w:rFonts w:eastAsia="MS Mincho" w:cs="Arial"/>
                <w:szCs w:val="18"/>
                <w:lang w:val="en-US" w:eastAsia="ja-JP"/>
              </w:rPr>
              <w:t>47-k1</w:t>
            </w:r>
          </w:p>
        </w:tc>
        <w:tc>
          <w:tcPr>
            <w:tcW w:w="253" w:type="pct"/>
            <w:tcBorders>
              <w:top w:val="single" w:sz="4" w:space="0" w:color="auto"/>
              <w:left w:val="single" w:sz="4" w:space="0" w:color="auto"/>
              <w:bottom w:val="single" w:sz="4" w:space="0" w:color="auto"/>
              <w:right w:val="single" w:sz="4" w:space="0" w:color="auto"/>
            </w:tcBorders>
            <w:shd w:val="clear" w:color="auto" w:fill="auto"/>
          </w:tcPr>
          <w:p w14:paraId="5CD10CF8" w14:textId="77777777" w:rsidR="000B2D6F" w:rsidRPr="00111626" w:rsidRDefault="000B2D6F" w:rsidP="0052076B">
            <w:pPr>
              <w:pStyle w:val="TAL"/>
              <w:rPr>
                <w:rFonts w:ascii="Times New Roman" w:eastAsia="SimSun" w:hAnsi="Times New Roman"/>
                <w:color w:val="000000" w:themeColor="text1"/>
                <w:szCs w:val="18"/>
                <w:highlight w:val="yellow"/>
                <w:lang w:eastAsia="zh-CN"/>
              </w:rPr>
            </w:pPr>
            <w:r w:rsidRPr="004C3AAF">
              <w:rPr>
                <w:rFonts w:eastAsia="SimSun" w:cs="Arial"/>
                <w:szCs w:val="18"/>
                <w:lang w:val="en-US" w:eastAsia="zh-CN"/>
              </w:rPr>
              <w:t>No</w:t>
            </w:r>
          </w:p>
        </w:tc>
        <w:tc>
          <w:tcPr>
            <w:tcW w:w="279" w:type="pct"/>
            <w:tcBorders>
              <w:top w:val="single" w:sz="4" w:space="0" w:color="auto"/>
              <w:left w:val="single" w:sz="4" w:space="0" w:color="auto"/>
              <w:bottom w:val="single" w:sz="4" w:space="0" w:color="auto"/>
              <w:right w:val="single" w:sz="4" w:space="0" w:color="auto"/>
            </w:tcBorders>
            <w:shd w:val="clear" w:color="auto" w:fill="auto"/>
          </w:tcPr>
          <w:p w14:paraId="5AEB7AE8" w14:textId="77777777" w:rsidR="000B2D6F" w:rsidRPr="00111626" w:rsidRDefault="000B2D6F" w:rsidP="0052076B">
            <w:pPr>
              <w:pStyle w:val="TAL"/>
              <w:rPr>
                <w:rFonts w:ascii="Times New Roman" w:hAnsi="Times New Roman"/>
                <w:color w:val="000000" w:themeColor="text1"/>
                <w:szCs w:val="18"/>
                <w:highlight w:val="yellow"/>
                <w:lang w:eastAsia="ja-JP"/>
              </w:rPr>
            </w:pPr>
            <w:r w:rsidRPr="00885DAA">
              <w:rPr>
                <w:rFonts w:eastAsia="MS Mincho" w:cs="Arial"/>
                <w:strike/>
                <w:color w:val="FF0000"/>
                <w:szCs w:val="18"/>
                <w:highlight w:val="yellow"/>
                <w:lang w:val="en-US" w:eastAsia="ja-JP"/>
              </w:rPr>
              <w:t>[</w:t>
            </w:r>
            <w:r w:rsidRPr="00BF63C8">
              <w:rPr>
                <w:rFonts w:eastAsia="MS Mincho" w:cs="Arial"/>
                <w:szCs w:val="18"/>
                <w:highlight w:val="yellow"/>
                <w:lang w:val="en-US" w:eastAsia="ja-JP"/>
              </w:rPr>
              <w:t>No</w:t>
            </w:r>
            <w:r w:rsidRPr="00885DAA">
              <w:rPr>
                <w:rFonts w:eastAsia="MS Mincho" w:cs="Arial"/>
                <w:strike/>
                <w:color w:val="FF0000"/>
                <w:szCs w:val="18"/>
                <w:highlight w:val="yellow"/>
                <w:lang w:val="en-US" w:eastAsia="ja-JP"/>
              </w:rPr>
              <w:t>]</w:t>
            </w:r>
          </w:p>
        </w:tc>
        <w:tc>
          <w:tcPr>
            <w:tcW w:w="405" w:type="pct"/>
            <w:tcBorders>
              <w:top w:val="single" w:sz="4" w:space="0" w:color="auto"/>
              <w:left w:val="single" w:sz="4" w:space="0" w:color="auto"/>
              <w:bottom w:val="single" w:sz="4" w:space="0" w:color="auto"/>
              <w:right w:val="single" w:sz="4" w:space="0" w:color="auto"/>
            </w:tcBorders>
            <w:shd w:val="clear" w:color="auto" w:fill="auto"/>
          </w:tcPr>
          <w:p w14:paraId="16D6F6F1" w14:textId="77777777" w:rsidR="000B2D6F" w:rsidRPr="00111626" w:rsidRDefault="000B2D6F" w:rsidP="0052076B">
            <w:pPr>
              <w:pStyle w:val="TAL"/>
              <w:rPr>
                <w:rFonts w:ascii="Times New Roman" w:eastAsia="SimSun" w:hAnsi="Times New Roman"/>
                <w:color w:val="000000" w:themeColor="text1"/>
                <w:szCs w:val="18"/>
                <w:highlight w:val="yellow"/>
                <w:lang w:val="en-US"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SimSun"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4FCC3B2A" w14:textId="77777777" w:rsidR="000B2D6F" w:rsidRPr="002916E3" w:rsidRDefault="000B2D6F" w:rsidP="0052076B">
            <w:pPr>
              <w:pStyle w:val="TAL"/>
              <w:rPr>
                <w:rFonts w:ascii="Times New Roman" w:eastAsia="SimSun" w:hAnsi="Times New Roman"/>
                <w:color w:val="000000" w:themeColor="text1"/>
                <w:szCs w:val="18"/>
                <w:highlight w:val="yellow"/>
                <w:lang w:eastAsia="zh-CN"/>
              </w:rPr>
            </w:pPr>
            <w:r w:rsidRPr="004C3AAF">
              <w:rPr>
                <w:rFonts w:eastAsia="SimSun" w:cs="Arial"/>
                <w:szCs w:val="18"/>
                <w:lang w:eastAsia="zh-CN"/>
              </w:rPr>
              <w:t>Per band</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69069C43" w14:textId="77777777" w:rsidR="000B2D6F" w:rsidRPr="002916E3" w:rsidRDefault="000B2D6F" w:rsidP="0052076B">
            <w:pPr>
              <w:pStyle w:val="TAL"/>
              <w:rPr>
                <w:rFonts w:ascii="Times New Roman" w:hAnsi="Times New Roman"/>
                <w:color w:val="000000" w:themeColor="text1"/>
                <w:szCs w:val="18"/>
                <w:highlight w:val="yellow"/>
                <w:lang w:eastAsia="ja-JP"/>
              </w:rPr>
            </w:pPr>
            <w:r w:rsidRPr="004C3AAF">
              <w:rPr>
                <w:rFonts w:eastAsia="MS Mincho" w:cs="Arial"/>
                <w:szCs w:val="18"/>
                <w:lang w:val="en-US"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DA5A6A8" w14:textId="77777777" w:rsidR="000B2D6F" w:rsidRPr="002916E3" w:rsidRDefault="000B2D6F" w:rsidP="0052076B">
            <w:pPr>
              <w:pStyle w:val="TAL"/>
              <w:rPr>
                <w:rFonts w:ascii="Times New Roman" w:hAnsi="Times New Roman"/>
                <w:color w:val="000000" w:themeColor="text1"/>
                <w:szCs w:val="18"/>
                <w:highlight w:val="yellow"/>
                <w:lang w:eastAsia="ja-JP"/>
              </w:rPr>
            </w:pPr>
            <w:r w:rsidRPr="004C3AAF">
              <w:rPr>
                <w:rFonts w:eastAsia="MS Mincho" w:cs="Arial"/>
                <w:szCs w:val="18"/>
                <w:lang w:val="en-US" w:eastAsia="ja-JP"/>
              </w:rPr>
              <w:t>n/a</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6F75F96" w14:textId="77777777" w:rsidR="000B2D6F" w:rsidRPr="002916E3" w:rsidRDefault="000B2D6F" w:rsidP="0052076B">
            <w:pPr>
              <w:pStyle w:val="TAL"/>
              <w:rPr>
                <w:rFonts w:ascii="Times New Roman" w:hAnsi="Times New Roman"/>
                <w:color w:val="000000" w:themeColor="text1"/>
                <w:szCs w:val="18"/>
                <w:highlight w:val="yellow"/>
                <w:lang w:eastAsia="ja-JP"/>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B1ACE31" w14:textId="77777777" w:rsidR="000B2D6F" w:rsidRPr="002916E3" w:rsidRDefault="000B2D6F" w:rsidP="0052076B">
            <w:pPr>
              <w:pStyle w:val="TAL"/>
              <w:rPr>
                <w:rFonts w:ascii="Times New Roman" w:hAnsi="Times New Roman"/>
                <w:color w:val="000000" w:themeColor="text1"/>
                <w:szCs w:val="18"/>
                <w:highlight w:val="yellow"/>
              </w:rPr>
            </w:pPr>
            <w:r w:rsidRPr="004C3AAF">
              <w:rPr>
                <w:rFonts w:eastAsia="MS Mincho" w:cs="Arial"/>
                <w:szCs w:val="18"/>
              </w:rPr>
              <w:t>The signaling is only expected for a band where shared spectrum channel access must be used.</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E64F954" w14:textId="77777777" w:rsidR="000B2D6F" w:rsidRPr="004C3AAF" w:rsidRDefault="000B2D6F" w:rsidP="0052076B">
            <w:pPr>
              <w:widowControl w:val="0"/>
              <w:spacing w:line="259" w:lineRule="auto"/>
              <w:rPr>
                <w:rFonts w:ascii="Arial" w:eastAsia="MS Mincho" w:hAnsi="Arial" w:cs="Arial"/>
                <w:sz w:val="18"/>
                <w:szCs w:val="18"/>
              </w:rPr>
            </w:pPr>
            <w:r w:rsidRPr="00885DAA">
              <w:rPr>
                <w:rFonts w:ascii="Arial" w:eastAsia="MS Mincho" w:hAnsi="Arial" w:cs="Arial"/>
                <w:strike/>
                <w:color w:val="FF0000"/>
                <w:sz w:val="18"/>
                <w:szCs w:val="18"/>
                <w:highlight w:val="yellow"/>
              </w:rPr>
              <w:t>[</w:t>
            </w:r>
            <w:r w:rsidRPr="0061611F">
              <w:rPr>
                <w:rFonts w:ascii="Arial" w:eastAsia="MS Mincho" w:hAnsi="Arial" w:cs="Arial"/>
                <w:sz w:val="18"/>
                <w:szCs w:val="18"/>
                <w:highlight w:val="yellow"/>
              </w:rPr>
              <w:t>Optional with capability signalling</w:t>
            </w:r>
            <w:r w:rsidRPr="00885DAA">
              <w:rPr>
                <w:rFonts w:ascii="Arial" w:eastAsia="MS Mincho" w:hAnsi="Arial" w:cs="Arial"/>
                <w:strike/>
                <w:color w:val="FF0000"/>
                <w:sz w:val="18"/>
                <w:szCs w:val="18"/>
                <w:highlight w:val="yellow"/>
              </w:rPr>
              <w:t>]</w:t>
            </w:r>
          </w:p>
          <w:p w14:paraId="42BDE8F4" w14:textId="77777777" w:rsidR="000B2D6F" w:rsidRDefault="000B2D6F" w:rsidP="0052076B">
            <w:pPr>
              <w:widowControl w:val="0"/>
              <w:spacing w:line="259" w:lineRule="auto"/>
              <w:rPr>
                <w:rFonts w:ascii="Arial" w:eastAsia="MS Mincho" w:hAnsi="Arial" w:cs="Arial"/>
                <w:sz w:val="18"/>
                <w:szCs w:val="18"/>
              </w:rPr>
            </w:pPr>
          </w:p>
          <w:p w14:paraId="0A9E9F87" w14:textId="77777777" w:rsidR="000B2D6F" w:rsidRPr="002916E3" w:rsidRDefault="000B2D6F" w:rsidP="0052076B">
            <w:pPr>
              <w:pStyle w:val="TAL"/>
              <w:rPr>
                <w:rFonts w:ascii="Times New Roman" w:hAnsi="Times New Roman"/>
                <w:color w:val="000000" w:themeColor="text1"/>
                <w:szCs w:val="18"/>
                <w:highlight w:val="yellow"/>
                <w:lang w:eastAsia="ja-JP"/>
              </w:rPr>
            </w:pPr>
            <w:r w:rsidRPr="00885DAA">
              <w:rPr>
                <w:rFonts w:eastAsia="MS Mincho" w:cs="Arial"/>
                <w:strike/>
                <w:color w:val="FF0000"/>
                <w:szCs w:val="18"/>
                <w:highlight w:val="yellow"/>
              </w:rPr>
              <w:t>[</w:t>
            </w:r>
            <w:r w:rsidRPr="002E24F5">
              <w:rPr>
                <w:rFonts w:eastAsia="MS Mincho" w:cs="Arial"/>
                <w:szCs w:val="18"/>
                <w:highlight w:val="yellow"/>
              </w:rPr>
              <w:t>For UE supports NR SL in unlicensed spectrum where shared spectrum channel access must be used, UE must indicate this FG is supported</w:t>
            </w:r>
            <w:r w:rsidRPr="00885DAA">
              <w:rPr>
                <w:rFonts w:eastAsia="MS Mincho" w:cs="Arial"/>
                <w:strike/>
                <w:color w:val="FF0000"/>
                <w:szCs w:val="18"/>
                <w:highlight w:val="yellow"/>
              </w:rPr>
              <w:t>]</w:t>
            </w:r>
          </w:p>
        </w:tc>
      </w:tr>
    </w:tbl>
    <w:p w14:paraId="6B61D81C" w14:textId="77777777" w:rsidR="000B2D6F" w:rsidRDefault="000B2D6F" w:rsidP="000B2D6F">
      <w:pPr>
        <w:spacing w:afterLines="50" w:after="120"/>
        <w:jc w:val="both"/>
        <w:rPr>
          <w:sz w:val="22"/>
        </w:rPr>
      </w:pPr>
    </w:p>
    <w:p w14:paraId="23AC8CB5" w14:textId="77777777" w:rsidR="000B2D6F" w:rsidRDefault="000B2D6F" w:rsidP="000B2D6F">
      <w:pPr>
        <w:spacing w:afterLines="50" w:after="120"/>
        <w:jc w:val="both"/>
        <w:rPr>
          <w:sz w:val="22"/>
        </w:rPr>
      </w:pPr>
    </w:p>
    <w:p w14:paraId="2D9EC0C4" w14:textId="77777777" w:rsidR="000B2D6F" w:rsidRDefault="000B2D6F" w:rsidP="000B2D6F">
      <w:pPr>
        <w:spacing w:line="276" w:lineRule="auto"/>
        <w:jc w:val="both"/>
        <w:rPr>
          <w:b/>
          <w:i/>
          <w:u w:val="single"/>
          <w:lang w:eastAsia="ko-KR"/>
        </w:rPr>
      </w:pPr>
      <w:r w:rsidRPr="0025663D">
        <w:rPr>
          <w:b/>
          <w:i/>
          <w:u w:val="single"/>
          <w:lang w:eastAsia="ko-KR"/>
        </w:rPr>
        <w:t>F</w:t>
      </w:r>
      <w:r w:rsidRPr="000B28EA">
        <w:rPr>
          <w:b/>
          <w:i/>
          <w:u w:val="single"/>
          <w:lang w:eastAsia="ko-KR"/>
        </w:rPr>
        <w:t>G 47-</w:t>
      </w:r>
      <w:r>
        <w:rPr>
          <w:b/>
          <w:i/>
          <w:u w:val="single"/>
          <w:lang w:eastAsia="ko-KR"/>
        </w:rPr>
        <w:t>k5</w:t>
      </w:r>
    </w:p>
    <w:p w14:paraId="3E55DDD8" w14:textId="77777777" w:rsidR="000B2D6F" w:rsidRDefault="000B2D6F" w:rsidP="000B2D6F">
      <w:pPr>
        <w:spacing w:afterLines="50" w:after="120"/>
        <w:jc w:val="both"/>
        <w:rPr>
          <w:sz w:val="22"/>
        </w:rPr>
      </w:pPr>
      <w:r>
        <w:rPr>
          <w:sz w:val="22"/>
        </w:rPr>
        <w:t>Feature 47-k5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507"/>
        <w:gridCol w:w="1813"/>
        <w:gridCol w:w="2540"/>
        <w:gridCol w:w="576"/>
        <w:gridCol w:w="627"/>
        <w:gridCol w:w="547"/>
        <w:gridCol w:w="2145"/>
        <w:gridCol w:w="726"/>
        <w:gridCol w:w="517"/>
        <w:gridCol w:w="517"/>
        <w:gridCol w:w="222"/>
        <w:gridCol w:w="2040"/>
        <w:gridCol w:w="1262"/>
      </w:tblGrid>
      <w:tr w:rsidR="000B2D6F" w:rsidRPr="004C3AAF" w14:paraId="2350086A"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C7B9C"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0F33"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6F75C" w14:textId="77777777" w:rsidR="000B2D6F" w:rsidRPr="004C3AAF" w:rsidRDefault="000B2D6F" w:rsidP="0052076B">
            <w:pPr>
              <w:pStyle w:val="TAL"/>
              <w:rPr>
                <w:rFonts w:eastAsia="SimSun" w:cs="Arial"/>
                <w:szCs w:val="18"/>
                <w:lang w:val="en-US" w:eastAsia="zh-CN"/>
              </w:rPr>
            </w:pPr>
            <w:r w:rsidRPr="009F17B5">
              <w:rPr>
                <w:rFonts w:eastAsia="SimSun" w:cs="Arial"/>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6A79" w14:textId="77777777" w:rsidR="000B2D6F" w:rsidRPr="004C3AAF" w:rsidRDefault="000B2D6F" w:rsidP="0052076B">
            <w:pPr>
              <w:widowControl w:val="0"/>
              <w:rPr>
                <w:rFonts w:ascii="Arial" w:eastAsia="SimSun" w:hAnsi="Arial" w:cs="Arial"/>
                <w:sz w:val="18"/>
                <w:szCs w:val="18"/>
                <w:lang w:eastAsia="zh-CN"/>
              </w:rPr>
            </w:pPr>
            <w:r w:rsidRPr="009F17B5">
              <w:rPr>
                <w:rFonts w:ascii="Arial" w:eastAsia="SimSun" w:hAnsi="Arial" w:cs="Arial"/>
                <w:sz w:val="18"/>
                <w:szCs w:val="18"/>
                <w:lang w:eastAsia="zh-CN"/>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D8CEE" w14:textId="77777777" w:rsidR="000B2D6F" w:rsidRPr="009F17B5" w:rsidRDefault="000B2D6F" w:rsidP="0052076B">
            <w:pPr>
              <w:pStyle w:val="TAL"/>
              <w:rPr>
                <w:rFonts w:eastAsia="SimSun" w:cs="Arial"/>
                <w:szCs w:val="18"/>
                <w:lang w:val="en-US" w:eastAsia="zh-CN"/>
              </w:rPr>
            </w:pPr>
            <w:r w:rsidRPr="009F17B5">
              <w:rPr>
                <w:rFonts w:eastAsia="SimSun" w:cs="Arial" w:hint="eastAsia"/>
                <w:szCs w:val="18"/>
                <w:lang w:val="en-US" w:eastAsia="zh-CN"/>
              </w:rPr>
              <w:t>T</w:t>
            </w:r>
            <w:r w:rsidRPr="009F17B5">
              <w:rPr>
                <w:rFonts w:eastAsia="SimSun" w:cs="Arial"/>
                <w:szCs w:val="18"/>
                <w:lang w:val="en-US"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472A8" w14:textId="77777777" w:rsidR="000B2D6F" w:rsidRPr="004C3AAF" w:rsidRDefault="000B2D6F" w:rsidP="0052076B">
            <w:pPr>
              <w:keepNext/>
              <w:keepLines/>
              <w:rPr>
                <w:rFonts w:ascii="Arial" w:eastAsia="SimSun" w:hAnsi="Arial" w:cs="Arial"/>
                <w:sz w:val="18"/>
                <w:szCs w:val="18"/>
                <w:lang w:eastAsia="zh-CN"/>
              </w:rPr>
            </w:pPr>
            <w:r w:rsidRPr="009F17B5">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F7BF5"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w:t>
            </w:r>
            <w:r w:rsidRPr="009F17B5">
              <w:rPr>
                <w:rFonts w:eastAsia="SimSun" w:cs="Arial" w:hint="eastAsia"/>
                <w:szCs w:val="18"/>
                <w:lang w:val="en-US" w:eastAsia="zh-CN"/>
              </w:rPr>
              <w:t>N</w:t>
            </w:r>
            <w:r w:rsidRPr="009F17B5">
              <w:rPr>
                <w:rFonts w:eastAsia="SimSun" w:cs="Arial"/>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3598C" w14:textId="77777777" w:rsidR="000B2D6F" w:rsidRPr="00B97814" w:rsidRDefault="000B2D6F" w:rsidP="0052076B">
            <w:pPr>
              <w:pStyle w:val="TAL"/>
              <w:rPr>
                <w:rFonts w:eastAsia="SimSun" w:cs="Arial"/>
                <w:szCs w:val="18"/>
                <w:lang w:val="en-US" w:eastAsia="zh-CN"/>
              </w:rPr>
            </w:pPr>
            <w:r w:rsidRPr="00B97814">
              <w:rPr>
                <w:rFonts w:eastAsia="SimSun" w:cs="Arial"/>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F06C8"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2405F7"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5B05F"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4BE59B" w14:textId="77777777" w:rsidR="000B2D6F" w:rsidRPr="009F17B5" w:rsidRDefault="000B2D6F" w:rsidP="0052076B">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454E3" w14:textId="77777777" w:rsidR="000B2D6F" w:rsidRPr="009F17B5" w:rsidRDefault="000B2D6F" w:rsidP="0052076B">
            <w:pPr>
              <w:pStyle w:val="TAL"/>
              <w:keepNext w:val="0"/>
              <w:keepLines w:val="0"/>
              <w:widowControl w:val="0"/>
              <w:rPr>
                <w:rFonts w:eastAsia="SimSun" w:cs="Arial"/>
                <w:szCs w:val="18"/>
                <w:lang w:val="en-US" w:eastAsia="zh-CN"/>
              </w:rPr>
            </w:pPr>
            <w:r w:rsidRPr="009F17B5">
              <w:rPr>
                <w:rFonts w:eastAsia="SimSun" w:cs="Arial"/>
                <w:szCs w:val="18"/>
                <w:lang w:val="en-US" w:eastAsia="zh-CN"/>
              </w:rPr>
              <w:t>The signaling is only expected for a band where shared spectrum channel access must be used.</w:t>
            </w:r>
          </w:p>
          <w:p w14:paraId="2A293965" w14:textId="77777777" w:rsidR="000B2D6F" w:rsidRPr="009F17B5" w:rsidRDefault="000B2D6F" w:rsidP="0052076B">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8BA2A0" w14:textId="77777777" w:rsidR="000B2D6F" w:rsidRPr="009F17B5" w:rsidRDefault="000B2D6F" w:rsidP="0052076B">
            <w:pPr>
              <w:pStyle w:val="TAL"/>
              <w:keepNext w:val="0"/>
              <w:keepLines w:val="0"/>
              <w:widowControl w:val="0"/>
              <w:rPr>
                <w:rFonts w:eastAsia="SimSun" w:cs="Arial"/>
                <w:szCs w:val="18"/>
                <w:lang w:val="en-US" w:eastAsia="zh-CN"/>
              </w:rPr>
            </w:pPr>
            <w:r w:rsidRPr="009F17B5">
              <w:rPr>
                <w:rFonts w:eastAsia="SimSun" w:cs="Arial"/>
                <w:szCs w:val="18"/>
                <w:lang w:val="en-US" w:eastAsia="zh-CN"/>
              </w:rPr>
              <w:t>Optional with capability signalling</w:t>
            </w:r>
          </w:p>
          <w:p w14:paraId="29EA79D1" w14:textId="77777777" w:rsidR="000B2D6F" w:rsidRPr="009F17B5" w:rsidRDefault="000B2D6F" w:rsidP="0052076B">
            <w:pPr>
              <w:widowControl w:val="0"/>
              <w:spacing w:line="259" w:lineRule="auto"/>
              <w:rPr>
                <w:rFonts w:ascii="Arial" w:eastAsia="SimSun" w:hAnsi="Arial" w:cs="Arial"/>
                <w:sz w:val="18"/>
                <w:szCs w:val="18"/>
                <w:lang w:eastAsia="zh-CN"/>
              </w:rPr>
            </w:pPr>
          </w:p>
        </w:tc>
      </w:tr>
    </w:tbl>
    <w:p w14:paraId="505F9AE8" w14:textId="77777777" w:rsidR="000B2D6F" w:rsidRDefault="000B2D6F" w:rsidP="000B2D6F">
      <w:pPr>
        <w:tabs>
          <w:tab w:val="left" w:pos="1627"/>
        </w:tabs>
        <w:rPr>
          <w:sz w:val="22"/>
        </w:rPr>
      </w:pPr>
    </w:p>
    <w:p w14:paraId="7EC68C4C" w14:textId="2058C015" w:rsidR="000B2D6F" w:rsidRDefault="000B2D6F" w:rsidP="00A77FC3">
      <w:pPr>
        <w:tabs>
          <w:tab w:val="left" w:pos="1627"/>
        </w:tabs>
        <w:jc w:val="both"/>
        <w:rPr>
          <w:sz w:val="22"/>
        </w:rPr>
      </w:pPr>
      <w:r>
        <w:rPr>
          <w:sz w:val="22"/>
        </w:rPr>
        <w:t xml:space="preserve">We suggest to add 47-k1 as a pre-requisite for this feature since the “multi-consecutive slots transmission” will be used in the licensed spectrum </w:t>
      </w:r>
      <w:r w:rsidR="00A77FC3">
        <w:rPr>
          <w:sz w:val="22"/>
        </w:rPr>
        <w:t xml:space="preserve">if 47-k1 is not considered as a pre-requisite </w:t>
      </w:r>
      <w:r>
        <w:rPr>
          <w:sz w:val="22"/>
        </w:rPr>
        <w:t xml:space="preserve">and thus LBT sensing will be required. Since this resource selection is done by the UE, then there is no need to notify the gNB and other UEs since this feature will be mainly used for Mode 2 resource selection and the selection will be notified to other UEs SCI signaling. We also propose to remove the brackets around per band. </w:t>
      </w:r>
    </w:p>
    <w:p w14:paraId="22012D88" w14:textId="77777777" w:rsidR="000B2D6F" w:rsidRPr="00A71C10" w:rsidRDefault="000B2D6F" w:rsidP="000B2D6F">
      <w:pPr>
        <w:spacing w:afterLines="50" w:after="120"/>
        <w:jc w:val="both"/>
        <w:rPr>
          <w:b/>
          <w:sz w:val="22"/>
          <w:u w:val="single"/>
        </w:rPr>
      </w:pPr>
      <w:r w:rsidRPr="00A71C10">
        <w:rPr>
          <w:b/>
          <w:sz w:val="22"/>
          <w:u w:val="single"/>
        </w:rPr>
        <w:t xml:space="preserve">Proposal </w:t>
      </w:r>
      <w:r>
        <w:rPr>
          <w:b/>
          <w:sz w:val="22"/>
          <w:u w:val="single"/>
        </w:rPr>
        <w:t>3</w:t>
      </w:r>
      <w:r w:rsidRPr="00A71C10">
        <w:rPr>
          <w:b/>
          <w:sz w:val="22"/>
          <w:u w:val="single"/>
        </w:rPr>
        <w:t>: For 47-</w:t>
      </w:r>
      <w:r>
        <w:rPr>
          <w:b/>
          <w:sz w:val="22"/>
          <w:u w:val="single"/>
        </w:rPr>
        <w:t>k5</w:t>
      </w:r>
      <w:r w:rsidRPr="00A71C10">
        <w:rPr>
          <w:b/>
          <w:sz w:val="22"/>
          <w:u w:val="single"/>
        </w:rPr>
        <w:t>,</w:t>
      </w:r>
    </w:p>
    <w:p w14:paraId="223C7FDE" w14:textId="77777777" w:rsidR="000B2D6F" w:rsidRDefault="000B2D6F" w:rsidP="000B2D6F">
      <w:pPr>
        <w:pStyle w:val="aff4"/>
        <w:numPr>
          <w:ilvl w:val="0"/>
          <w:numId w:val="20"/>
        </w:numPr>
        <w:spacing w:afterLines="50" w:after="120" w:line="259" w:lineRule="auto"/>
        <w:contextualSpacing w:val="0"/>
        <w:jc w:val="both"/>
        <w:rPr>
          <w:b/>
          <w:sz w:val="22"/>
          <w:u w:val="single"/>
        </w:rPr>
      </w:pPr>
      <w:r>
        <w:rPr>
          <w:b/>
          <w:sz w:val="22"/>
          <w:u w:val="single"/>
        </w:rPr>
        <w:t xml:space="preserve">This feature is not applicable to capability signaling exchange between UEs and does not need to be signaled to the gNB. </w:t>
      </w:r>
    </w:p>
    <w:p w14:paraId="060229BD" w14:textId="77777777" w:rsidR="000B2D6F" w:rsidRDefault="000B2D6F" w:rsidP="000B2D6F">
      <w:pPr>
        <w:pStyle w:val="aff4"/>
        <w:numPr>
          <w:ilvl w:val="0"/>
          <w:numId w:val="20"/>
        </w:numPr>
        <w:spacing w:afterLines="50" w:after="120" w:line="259" w:lineRule="auto"/>
        <w:contextualSpacing w:val="0"/>
        <w:jc w:val="both"/>
        <w:rPr>
          <w:b/>
          <w:sz w:val="22"/>
          <w:u w:val="single"/>
        </w:rPr>
      </w:pPr>
      <w:r>
        <w:rPr>
          <w:b/>
          <w:sz w:val="22"/>
          <w:u w:val="single"/>
        </w:rPr>
        <w:t xml:space="preserve">Support feature 47-k1 as a pre-requisite to 47-k5. </w:t>
      </w:r>
    </w:p>
    <w:p w14:paraId="1C07F315" w14:textId="77777777" w:rsidR="000B2D6F" w:rsidRPr="00A71C10" w:rsidRDefault="000B2D6F" w:rsidP="000B2D6F">
      <w:pPr>
        <w:pStyle w:val="aff4"/>
        <w:numPr>
          <w:ilvl w:val="0"/>
          <w:numId w:val="20"/>
        </w:numPr>
        <w:spacing w:afterLines="50" w:after="120" w:line="259" w:lineRule="auto"/>
        <w:contextualSpacing w:val="0"/>
        <w:jc w:val="both"/>
        <w:rPr>
          <w:b/>
          <w:sz w:val="22"/>
          <w:u w:val="single"/>
        </w:rPr>
      </w:pPr>
      <w:r>
        <w:rPr>
          <w:b/>
          <w:sz w:val="22"/>
          <w:u w:val="single"/>
        </w:rPr>
        <w:t xml:space="preserve">Support per band operation for 47-k5. </w:t>
      </w:r>
    </w:p>
    <w:p w14:paraId="780521AD" w14:textId="77777777" w:rsidR="000B2D6F" w:rsidRDefault="000B2D6F" w:rsidP="000B2D6F">
      <w:pPr>
        <w:tabs>
          <w:tab w:val="left" w:pos="1627"/>
        </w:tabs>
        <w:rPr>
          <w:sz w:val="22"/>
        </w:rPr>
      </w:pPr>
    </w:p>
    <w:p w14:paraId="77E9DAC3" w14:textId="77777777" w:rsidR="000B2D6F" w:rsidRDefault="000B2D6F" w:rsidP="000B2D6F">
      <w:pPr>
        <w:tabs>
          <w:tab w:val="left" w:pos="1627"/>
        </w:tabs>
        <w:rPr>
          <w:sz w:val="22"/>
        </w:rPr>
      </w:pPr>
    </w:p>
    <w:p w14:paraId="617A60DA" w14:textId="77777777" w:rsidR="000B2D6F" w:rsidRDefault="000B2D6F" w:rsidP="000B2D6F">
      <w:pPr>
        <w:spacing w:line="276" w:lineRule="auto"/>
        <w:jc w:val="both"/>
        <w:rPr>
          <w:b/>
          <w:i/>
          <w:u w:val="single"/>
          <w:lang w:eastAsia="ko-KR"/>
        </w:rPr>
      </w:pPr>
      <w:r w:rsidRPr="0025663D">
        <w:rPr>
          <w:b/>
          <w:i/>
          <w:u w:val="single"/>
          <w:lang w:eastAsia="ko-KR"/>
        </w:rPr>
        <w:lastRenderedPageBreak/>
        <w:t>F</w:t>
      </w:r>
      <w:r w:rsidRPr="000B28EA">
        <w:rPr>
          <w:b/>
          <w:i/>
          <w:u w:val="single"/>
          <w:lang w:eastAsia="ko-KR"/>
        </w:rPr>
        <w:t>G 47-</w:t>
      </w:r>
      <w:r>
        <w:rPr>
          <w:b/>
          <w:i/>
          <w:u w:val="single"/>
          <w:lang w:eastAsia="ko-KR"/>
        </w:rPr>
        <w:t>k8</w:t>
      </w:r>
    </w:p>
    <w:p w14:paraId="2EE26855" w14:textId="77777777" w:rsidR="000B2D6F" w:rsidRDefault="000B2D6F" w:rsidP="000B2D6F">
      <w:pPr>
        <w:spacing w:afterLines="50" w:after="120"/>
        <w:jc w:val="both"/>
        <w:rPr>
          <w:sz w:val="22"/>
        </w:rPr>
      </w:pPr>
      <w:r>
        <w:rPr>
          <w:sz w:val="22"/>
        </w:rPr>
        <w:t>Feature 47-k8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498"/>
        <w:gridCol w:w="1726"/>
        <w:gridCol w:w="3425"/>
        <w:gridCol w:w="576"/>
        <w:gridCol w:w="447"/>
        <w:gridCol w:w="447"/>
        <w:gridCol w:w="2121"/>
        <w:gridCol w:w="654"/>
        <w:gridCol w:w="517"/>
        <w:gridCol w:w="517"/>
        <w:gridCol w:w="222"/>
        <w:gridCol w:w="1727"/>
        <w:gridCol w:w="1177"/>
      </w:tblGrid>
      <w:tr w:rsidR="000B2D6F" w:rsidRPr="004C3AAF" w14:paraId="21AEA9D2"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EC95640"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EB921"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105B2" w14:textId="77777777" w:rsidR="000B2D6F" w:rsidRPr="004C3AAF" w:rsidRDefault="000B2D6F" w:rsidP="0052076B">
            <w:pPr>
              <w:pStyle w:val="TAL"/>
              <w:rPr>
                <w:rFonts w:eastAsia="SimSun" w:cs="Arial"/>
                <w:szCs w:val="18"/>
                <w:lang w:val="en-US" w:eastAsia="zh-CN"/>
              </w:rPr>
            </w:pPr>
            <w:r w:rsidRPr="009F17B5">
              <w:rPr>
                <w:rFonts w:eastAsia="SimSun" w:cs="Arial"/>
                <w:szCs w:val="18"/>
                <w:lang w:val="en-US" w:eastAsia="zh-CN"/>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46E49" w14:textId="77777777" w:rsidR="000B2D6F" w:rsidRPr="009F17B5" w:rsidRDefault="000B2D6F" w:rsidP="0052076B">
            <w:pPr>
              <w:widowControl w:val="0"/>
              <w:rPr>
                <w:rFonts w:ascii="Arial" w:eastAsia="SimSun" w:hAnsi="Arial" w:cs="Arial"/>
                <w:sz w:val="18"/>
                <w:szCs w:val="18"/>
                <w:lang w:eastAsia="zh-CN"/>
              </w:rPr>
            </w:pPr>
            <w:r w:rsidRPr="009F17B5">
              <w:rPr>
                <w:rFonts w:ascii="Arial" w:eastAsia="SimSun" w:hAnsi="Arial" w:cs="Arial"/>
                <w:sz w:val="18"/>
                <w:szCs w:val="18"/>
                <w:lang w:eastAsia="zh-CN"/>
              </w:rPr>
              <w:t>UE support autonomous update of the CWp to the next higher allowed value when the same CWp</w:t>
            </w:r>
            <w:r w:rsidRPr="009F17B5">
              <w:rPr>
                <w:rFonts w:ascii="Arial" w:eastAsia="SimSun" w:hAnsi="Arial" w:cs="Arial" w:hint="eastAsia"/>
                <w:sz w:val="18"/>
                <w:szCs w:val="18"/>
                <w:lang w:eastAsia="zh-CN"/>
              </w:rPr>
              <w:t xml:space="preserve"> </w:t>
            </w:r>
            <w:r w:rsidRPr="009F17B5">
              <w:rPr>
                <w:rFonts w:ascii="Arial" w:eastAsia="SimSun" w:hAnsi="Arial" w:cs="Arial" w:hint="eastAsia"/>
                <w:sz w:val="18"/>
                <w:szCs w:val="18"/>
                <w:lang w:eastAsia="zh-CN"/>
              </w:rPr>
              <w:t>≠</w:t>
            </w:r>
            <w:r w:rsidRPr="009F17B5">
              <w:rPr>
                <w:rFonts w:ascii="Arial" w:eastAsia="SimSun" w:hAnsi="Arial" w:cs="Arial"/>
                <w:sz w:val="18"/>
                <w:szCs w:val="18"/>
                <w:lang w:eastAsia="zh-CN"/>
              </w:rPr>
              <w:t xml:space="preserve"> CWmax,p value is consecutively used for X times for generation of Ninit for PSCCH/PSSCH transmission without HARQ feedback.</w:t>
            </w:r>
          </w:p>
          <w:p w14:paraId="6DD79A38" w14:textId="77777777" w:rsidR="000B2D6F" w:rsidRPr="009F17B5" w:rsidRDefault="000B2D6F" w:rsidP="0052076B">
            <w:pPr>
              <w:widowControl w:val="0"/>
              <w:rPr>
                <w:rFonts w:ascii="Arial" w:eastAsia="SimSun" w:hAnsi="Arial" w:cs="Arial"/>
                <w:sz w:val="18"/>
                <w:szCs w:val="18"/>
                <w:lang w:eastAsia="zh-CN"/>
              </w:rPr>
            </w:pPr>
          </w:p>
          <w:p w14:paraId="03443CED" w14:textId="77777777" w:rsidR="000B2D6F" w:rsidRPr="009F17B5" w:rsidRDefault="000B2D6F" w:rsidP="0052076B">
            <w:pPr>
              <w:widowControl w:val="0"/>
              <w:spacing w:line="259" w:lineRule="auto"/>
              <w:rPr>
                <w:rFonts w:ascii="Arial" w:eastAsia="SimSun" w:hAnsi="Arial" w:cs="Arial"/>
                <w:sz w:val="18"/>
                <w:szCs w:val="18"/>
                <w:lang w:eastAsia="zh-CN"/>
              </w:rPr>
            </w:pPr>
            <w:r w:rsidRPr="009F17B5">
              <w:rPr>
                <w:rFonts w:ascii="Arial" w:eastAsia="SimSun" w:hAnsi="Arial" w:cs="Arial"/>
                <w:sz w:val="18"/>
                <w:szCs w:val="18"/>
                <w:lang w:eastAsia="zh-CN"/>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1F6D5"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C74610" w14:textId="77777777" w:rsidR="000B2D6F" w:rsidRPr="004C3AAF" w:rsidRDefault="000B2D6F" w:rsidP="0052076B">
            <w:pPr>
              <w:keepNext/>
              <w:keepLines/>
              <w:rPr>
                <w:rFonts w:ascii="Arial" w:eastAsia="SimSun" w:hAnsi="Arial" w:cs="Arial"/>
                <w:sz w:val="18"/>
                <w:szCs w:val="18"/>
                <w:lang w:eastAsia="zh-CN"/>
              </w:rPr>
            </w:pPr>
            <w:r w:rsidRPr="009F17B5">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7A7F5"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533B2C" w14:textId="77777777" w:rsidR="000B2D6F" w:rsidRPr="004C3AAF" w:rsidRDefault="000B2D6F" w:rsidP="0052076B">
            <w:pPr>
              <w:pStyle w:val="TAL"/>
              <w:rPr>
                <w:rFonts w:eastAsia="SimSun" w:cs="Arial"/>
                <w:szCs w:val="18"/>
                <w:lang w:val="en-US" w:eastAsia="zh-CN"/>
              </w:rPr>
            </w:pPr>
            <w:r w:rsidRPr="009F17B5">
              <w:rPr>
                <w:rFonts w:eastAsia="SimSun" w:cs="Arial"/>
                <w:szCs w:val="18"/>
                <w:lang w:val="en-US" w:eastAsia="zh-CN"/>
              </w:rPr>
              <w:t>UE does not update CWp for 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11C04D"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B4873"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E754FF" w14:textId="77777777" w:rsidR="000B2D6F" w:rsidRPr="009F17B5" w:rsidRDefault="000B2D6F" w:rsidP="0052076B">
            <w:pPr>
              <w:pStyle w:val="TAL"/>
              <w:rPr>
                <w:rFonts w:eastAsia="SimSun" w:cs="Arial"/>
                <w:szCs w:val="18"/>
                <w:lang w:val="en-US" w:eastAsia="zh-CN"/>
              </w:rPr>
            </w:pPr>
            <w:r w:rsidRPr="009F17B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B47FB9" w14:textId="77777777" w:rsidR="000B2D6F" w:rsidRPr="009F17B5" w:rsidRDefault="000B2D6F" w:rsidP="0052076B">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4A1D0" w14:textId="77777777" w:rsidR="000B2D6F" w:rsidRPr="009F17B5" w:rsidRDefault="000B2D6F" w:rsidP="0052076B">
            <w:pPr>
              <w:keepNext/>
              <w:keepLines/>
              <w:rPr>
                <w:rFonts w:ascii="Arial" w:eastAsia="SimSun" w:hAnsi="Arial" w:cs="Arial"/>
                <w:sz w:val="18"/>
                <w:szCs w:val="18"/>
                <w:lang w:eastAsia="zh-CN"/>
              </w:rPr>
            </w:pPr>
            <w:r w:rsidRPr="009F17B5">
              <w:rPr>
                <w:rFonts w:ascii="Arial" w:eastAsia="SimSun" w:hAnsi="Arial" w:cs="Arial"/>
                <w:sz w:val="18"/>
                <w:szCs w:val="18"/>
                <w:lang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09EF4" w14:textId="77777777" w:rsidR="000B2D6F" w:rsidRPr="009F17B5" w:rsidRDefault="000B2D6F" w:rsidP="0052076B">
            <w:pPr>
              <w:widowControl w:val="0"/>
              <w:spacing w:line="259" w:lineRule="auto"/>
              <w:rPr>
                <w:rFonts w:ascii="Arial" w:eastAsia="SimSun" w:hAnsi="Arial" w:cs="Arial"/>
                <w:sz w:val="18"/>
                <w:szCs w:val="18"/>
                <w:lang w:eastAsia="zh-CN"/>
              </w:rPr>
            </w:pPr>
            <w:r w:rsidRPr="009F17B5">
              <w:rPr>
                <w:rFonts w:ascii="Arial" w:eastAsia="SimSun" w:hAnsi="Arial" w:cs="Arial"/>
                <w:sz w:val="18"/>
                <w:szCs w:val="18"/>
                <w:lang w:eastAsia="zh-CN"/>
              </w:rPr>
              <w:t>Optional with capability signalling</w:t>
            </w:r>
          </w:p>
        </w:tc>
      </w:tr>
    </w:tbl>
    <w:p w14:paraId="44B59316" w14:textId="77777777" w:rsidR="000B2D6F" w:rsidRDefault="000B2D6F" w:rsidP="000B2D6F">
      <w:pPr>
        <w:tabs>
          <w:tab w:val="left" w:pos="1627"/>
        </w:tabs>
        <w:rPr>
          <w:sz w:val="22"/>
        </w:rPr>
      </w:pPr>
    </w:p>
    <w:p w14:paraId="04D89CDF" w14:textId="77777777" w:rsidR="000B2D6F" w:rsidRDefault="000B2D6F" w:rsidP="000B2D6F">
      <w:pPr>
        <w:tabs>
          <w:tab w:val="left" w:pos="1627"/>
        </w:tabs>
        <w:rPr>
          <w:sz w:val="22"/>
        </w:rPr>
      </w:pPr>
      <w:r>
        <w:rPr>
          <w:sz w:val="22"/>
        </w:rPr>
        <w:t xml:space="preserve">We suggest to merge this feature as a component of 47-k1 since it is directly related to the LBT sensing procedure and thus there is no need for an addition FG.  </w:t>
      </w:r>
    </w:p>
    <w:p w14:paraId="0506BD61" w14:textId="77777777" w:rsidR="000B2D6F" w:rsidRDefault="000B2D6F" w:rsidP="000B2D6F">
      <w:pPr>
        <w:tabs>
          <w:tab w:val="left" w:pos="1627"/>
        </w:tabs>
        <w:rPr>
          <w:sz w:val="22"/>
        </w:rPr>
      </w:pPr>
    </w:p>
    <w:p w14:paraId="6E9BE5B6" w14:textId="77777777" w:rsidR="000B2D6F" w:rsidRPr="00A71C10" w:rsidRDefault="000B2D6F" w:rsidP="000B2D6F">
      <w:pPr>
        <w:spacing w:afterLines="50" w:after="120"/>
        <w:jc w:val="both"/>
        <w:rPr>
          <w:b/>
          <w:sz w:val="22"/>
          <w:u w:val="single"/>
        </w:rPr>
      </w:pPr>
      <w:r w:rsidRPr="00A71C10">
        <w:rPr>
          <w:b/>
          <w:sz w:val="22"/>
          <w:u w:val="single"/>
        </w:rPr>
        <w:t xml:space="preserve">Proposal </w:t>
      </w:r>
      <w:r>
        <w:rPr>
          <w:b/>
          <w:sz w:val="22"/>
          <w:u w:val="single"/>
        </w:rPr>
        <w:t>4</w:t>
      </w:r>
      <w:r w:rsidRPr="00A71C10">
        <w:rPr>
          <w:b/>
          <w:sz w:val="22"/>
          <w:u w:val="single"/>
        </w:rPr>
        <w:t>: For 47-</w:t>
      </w:r>
      <w:r>
        <w:rPr>
          <w:b/>
          <w:sz w:val="22"/>
          <w:u w:val="single"/>
        </w:rPr>
        <w:t>k8</w:t>
      </w:r>
      <w:r w:rsidRPr="00A71C10">
        <w:rPr>
          <w:b/>
          <w:sz w:val="22"/>
          <w:u w:val="single"/>
        </w:rPr>
        <w:t>,</w:t>
      </w:r>
    </w:p>
    <w:p w14:paraId="6DC86F26" w14:textId="77777777" w:rsidR="000B2D6F" w:rsidRDefault="000B2D6F" w:rsidP="000B2D6F">
      <w:pPr>
        <w:pStyle w:val="aff4"/>
        <w:numPr>
          <w:ilvl w:val="0"/>
          <w:numId w:val="20"/>
        </w:numPr>
        <w:spacing w:afterLines="50" w:after="120" w:line="259" w:lineRule="auto"/>
        <w:contextualSpacing w:val="0"/>
        <w:jc w:val="both"/>
        <w:rPr>
          <w:sz w:val="22"/>
        </w:rPr>
      </w:pPr>
      <w:r>
        <w:rPr>
          <w:b/>
          <w:sz w:val="22"/>
          <w:u w:val="single"/>
        </w:rPr>
        <w:t>Merge 47-k8 as a component of 47-K1.</w:t>
      </w:r>
      <w:r>
        <w:rPr>
          <w:sz w:val="22"/>
        </w:rPr>
        <w:t xml:space="preserve"> </w:t>
      </w:r>
    </w:p>
    <w:p w14:paraId="3D5D04B5" w14:textId="77777777" w:rsidR="000B2D6F" w:rsidRDefault="000B2D6F" w:rsidP="000B2D6F">
      <w:pPr>
        <w:spacing w:line="276" w:lineRule="auto"/>
        <w:jc w:val="both"/>
        <w:rPr>
          <w:b/>
          <w:i/>
          <w:u w:val="single"/>
          <w:lang w:eastAsia="ko-KR"/>
        </w:rPr>
      </w:pPr>
    </w:p>
    <w:p w14:paraId="348A6FFE" w14:textId="77777777" w:rsidR="000B2D6F" w:rsidRDefault="000B2D6F" w:rsidP="000B2D6F">
      <w:pPr>
        <w:spacing w:line="276" w:lineRule="auto"/>
        <w:jc w:val="both"/>
        <w:rPr>
          <w:b/>
          <w:i/>
          <w:u w:val="single"/>
          <w:lang w:eastAsia="ko-KR"/>
        </w:rPr>
      </w:pPr>
      <w:r w:rsidRPr="0025663D">
        <w:rPr>
          <w:b/>
          <w:i/>
          <w:u w:val="single"/>
          <w:lang w:eastAsia="ko-KR"/>
        </w:rPr>
        <w:t>F</w:t>
      </w:r>
      <w:r w:rsidRPr="000B28EA">
        <w:rPr>
          <w:b/>
          <w:i/>
          <w:u w:val="single"/>
          <w:lang w:eastAsia="ko-KR"/>
        </w:rPr>
        <w:t>G 47-</w:t>
      </w:r>
      <w:r>
        <w:rPr>
          <w:b/>
          <w:i/>
          <w:u w:val="single"/>
          <w:lang w:eastAsia="ko-KR"/>
        </w:rPr>
        <w:t>k9</w:t>
      </w:r>
    </w:p>
    <w:p w14:paraId="3DF72DC1" w14:textId="77777777" w:rsidR="000B2D6F" w:rsidRDefault="000B2D6F" w:rsidP="000B2D6F">
      <w:pPr>
        <w:spacing w:afterLines="50" w:after="120"/>
        <w:jc w:val="both"/>
        <w:rPr>
          <w:sz w:val="22"/>
        </w:rPr>
      </w:pPr>
      <w:r>
        <w:rPr>
          <w:sz w:val="22"/>
        </w:rPr>
        <w:t>Feature 47-k9 was agreed as below in the last RAN 1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501"/>
        <w:gridCol w:w="1441"/>
        <w:gridCol w:w="3269"/>
        <w:gridCol w:w="576"/>
        <w:gridCol w:w="527"/>
        <w:gridCol w:w="447"/>
        <w:gridCol w:w="2333"/>
        <w:gridCol w:w="659"/>
        <w:gridCol w:w="517"/>
        <w:gridCol w:w="517"/>
        <w:gridCol w:w="222"/>
        <w:gridCol w:w="1835"/>
        <w:gridCol w:w="1206"/>
      </w:tblGrid>
      <w:tr w:rsidR="000B2D6F" w:rsidRPr="004C3AAF" w14:paraId="4DAD28B9"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EA30DB8" w14:textId="77777777"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2260E" w14:textId="77777777"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ADB99" w14:textId="77777777" w:rsidR="000B2D6F" w:rsidRPr="004C3AAF" w:rsidRDefault="000B2D6F" w:rsidP="0052076B">
            <w:pPr>
              <w:pStyle w:val="TAL"/>
              <w:rPr>
                <w:rFonts w:eastAsia="SimSun" w:cs="Arial"/>
                <w:szCs w:val="18"/>
                <w:lang w:val="en-US" w:eastAsia="zh-CN"/>
              </w:rPr>
            </w:pPr>
            <w:r w:rsidRPr="00651145">
              <w:rPr>
                <w:rFonts w:eastAsia="SimSun" w:cs="Arial"/>
                <w:szCs w:val="18"/>
                <w:lang w:val="en-US" w:eastAsia="zh-CN"/>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767BB" w14:textId="77777777" w:rsidR="000B2D6F" w:rsidRPr="00651145" w:rsidRDefault="000B2D6F" w:rsidP="0052076B">
            <w:pPr>
              <w:rPr>
                <w:rFonts w:ascii="Arial" w:eastAsia="SimSun" w:hAnsi="Arial" w:cs="Arial"/>
                <w:sz w:val="18"/>
                <w:szCs w:val="18"/>
                <w:lang w:eastAsia="zh-CN"/>
              </w:rPr>
            </w:pPr>
            <w:r w:rsidRPr="00651145">
              <w:rPr>
                <w:rFonts w:ascii="Arial" w:eastAsia="SimSun" w:hAnsi="Arial" w:cs="Arial"/>
                <w:sz w:val="18"/>
                <w:szCs w:val="18"/>
                <w:lang w:eastAsia="zh-CN"/>
              </w:rPr>
              <w:t>1. UE can monitor DCI format 3_0 on a licensed band for NR sidelink dynamic scheduling and configured grant type 2 for transmitting interlaced RB-based PSCCH/PSSCH on a shared band]</w:t>
            </w:r>
          </w:p>
          <w:p w14:paraId="38F34108" w14:textId="77777777" w:rsidR="000B2D6F" w:rsidRPr="009F17B5" w:rsidRDefault="000B2D6F" w:rsidP="0052076B">
            <w:pPr>
              <w:widowControl w:val="0"/>
              <w:spacing w:line="259" w:lineRule="auto"/>
              <w:rPr>
                <w:rFonts w:ascii="Arial" w:eastAsia="SimSun" w:hAnsi="Arial" w:cs="Arial"/>
                <w:sz w:val="18"/>
                <w:szCs w:val="18"/>
                <w:lang w:eastAsia="zh-CN"/>
              </w:rPr>
            </w:pPr>
            <w:r w:rsidRPr="00651145">
              <w:rPr>
                <w:rFonts w:ascii="Arial" w:eastAsia="SimSun" w:hAnsi="Arial" w:cs="Arial"/>
                <w:sz w:val="18"/>
                <w:szCs w:val="18"/>
                <w:lang w:eastAsia="zh-CN"/>
              </w:rPr>
              <w:t>2. UE supports reporting NACK to gNB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12B069" w14:textId="77777777"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06AA8C" w14:textId="77777777" w:rsidR="000B2D6F" w:rsidRPr="004C3AAF" w:rsidRDefault="000B2D6F" w:rsidP="0052076B">
            <w:pPr>
              <w:keepNext/>
              <w:keepLines/>
              <w:rPr>
                <w:rFonts w:ascii="Arial" w:eastAsia="SimSun" w:hAnsi="Arial" w:cs="Arial"/>
                <w:sz w:val="18"/>
                <w:szCs w:val="18"/>
                <w:lang w:eastAsia="zh-CN"/>
              </w:rPr>
            </w:pPr>
            <w:r w:rsidRPr="00651145">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C9A71C" w14:textId="77777777"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CA660" w14:textId="77777777" w:rsidR="000B2D6F" w:rsidRPr="004C3AAF" w:rsidRDefault="000B2D6F" w:rsidP="0052076B">
            <w:pPr>
              <w:pStyle w:val="TAL"/>
              <w:rPr>
                <w:rFonts w:eastAsia="SimSun" w:cs="Arial"/>
                <w:szCs w:val="18"/>
                <w:lang w:val="en-US" w:eastAsia="zh-CN"/>
              </w:rPr>
            </w:pPr>
            <w:r w:rsidRPr="00651145">
              <w:rPr>
                <w:rFonts w:eastAsia="SimSun" w:cs="Arial"/>
                <w:szCs w:val="18"/>
                <w:lang w:val="en-US" w:eastAsia="zh-CN"/>
              </w:rPr>
              <w:t>UE does not perform 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79C7A" w14:textId="77777777"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AA181" w14:textId="77777777"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0299A6" w14:textId="77777777" w:rsidR="000B2D6F" w:rsidRPr="009F17B5" w:rsidRDefault="000B2D6F" w:rsidP="0052076B">
            <w:pPr>
              <w:pStyle w:val="TAL"/>
              <w:rPr>
                <w:rFonts w:eastAsia="SimSun" w:cs="Arial"/>
                <w:szCs w:val="18"/>
                <w:lang w:val="en-US" w:eastAsia="zh-CN"/>
              </w:rPr>
            </w:pPr>
            <w:r w:rsidRPr="00651145">
              <w:rPr>
                <w:rFonts w:eastAsia="SimSun" w:cs="Arial"/>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D293B" w14:textId="77777777" w:rsidR="000B2D6F" w:rsidRPr="009F17B5" w:rsidRDefault="000B2D6F" w:rsidP="0052076B">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3918E" w14:textId="77777777" w:rsidR="000B2D6F" w:rsidRPr="009F17B5" w:rsidRDefault="000B2D6F" w:rsidP="0052076B">
            <w:pPr>
              <w:keepNext/>
              <w:keepLines/>
              <w:rPr>
                <w:rFonts w:ascii="Arial" w:eastAsia="SimSun" w:hAnsi="Arial" w:cs="Arial"/>
                <w:sz w:val="18"/>
                <w:szCs w:val="18"/>
                <w:lang w:eastAsia="zh-CN"/>
              </w:rPr>
            </w:pPr>
            <w:r w:rsidRPr="00651145">
              <w:rPr>
                <w:rFonts w:ascii="Arial" w:eastAsia="SimSun" w:hAnsi="Arial" w:cs="Arial"/>
                <w:sz w:val="18"/>
                <w:szCs w:val="18"/>
                <w:lang w:eastAsia="zh-CN"/>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3B540" w14:textId="77777777" w:rsidR="000B2D6F" w:rsidRPr="009F17B5" w:rsidRDefault="000B2D6F" w:rsidP="0052076B">
            <w:pPr>
              <w:widowControl w:val="0"/>
              <w:spacing w:line="259" w:lineRule="auto"/>
              <w:rPr>
                <w:rFonts w:ascii="Arial" w:eastAsia="SimSun" w:hAnsi="Arial" w:cs="Arial"/>
                <w:sz w:val="18"/>
                <w:szCs w:val="18"/>
                <w:lang w:eastAsia="zh-CN"/>
              </w:rPr>
            </w:pPr>
            <w:r w:rsidRPr="00651145">
              <w:rPr>
                <w:rFonts w:ascii="Arial" w:eastAsia="SimSun" w:hAnsi="Arial" w:cs="Arial"/>
                <w:sz w:val="18"/>
                <w:szCs w:val="18"/>
                <w:lang w:eastAsia="zh-CN"/>
              </w:rPr>
              <w:t>Optional with capability signalling</w:t>
            </w:r>
          </w:p>
        </w:tc>
      </w:tr>
    </w:tbl>
    <w:p w14:paraId="07001E32" w14:textId="77777777" w:rsidR="000B2D6F" w:rsidRDefault="000B2D6F" w:rsidP="000B2D6F">
      <w:pPr>
        <w:spacing w:line="276" w:lineRule="auto"/>
        <w:jc w:val="both"/>
        <w:rPr>
          <w:b/>
          <w:i/>
          <w:u w:val="single"/>
          <w:lang w:eastAsia="ko-KR"/>
        </w:rPr>
      </w:pPr>
    </w:p>
    <w:p w14:paraId="2A93279A" w14:textId="77777777" w:rsidR="000B2D6F" w:rsidRPr="00651145" w:rsidRDefault="000B2D6F" w:rsidP="000B2D6F">
      <w:pPr>
        <w:spacing w:line="276" w:lineRule="auto"/>
        <w:jc w:val="both"/>
        <w:rPr>
          <w:lang w:eastAsia="ko-KR"/>
        </w:rPr>
      </w:pPr>
      <w:r w:rsidRPr="00651145">
        <w:rPr>
          <w:lang w:eastAsia="ko-KR"/>
        </w:rPr>
        <w:t>W</w:t>
      </w:r>
      <w:r>
        <w:rPr>
          <w:lang w:eastAsia="ko-KR"/>
        </w:rPr>
        <w:t>e</w:t>
      </w:r>
      <w:r w:rsidRPr="00651145">
        <w:rPr>
          <w:lang w:eastAsia="ko-KR"/>
        </w:rPr>
        <w:t xml:space="preserve"> support this feature and believe it is essential for Mode 1 operation in unlicensed spectrum.</w:t>
      </w:r>
      <w:r>
        <w:rPr>
          <w:lang w:eastAsia="ko-KR"/>
        </w:rPr>
        <w:t xml:space="preserve"> We suggested 47-k1 as a pre-requisite for this FG since LBT sensing is still essential for unlicensed spectrum. </w:t>
      </w:r>
      <w:r w:rsidRPr="00651145">
        <w:rPr>
          <w:lang w:eastAsia="ko-KR"/>
        </w:rPr>
        <w:t xml:space="preserve"> </w:t>
      </w:r>
      <w:r>
        <w:rPr>
          <w:lang w:eastAsia="ko-KR"/>
        </w:rPr>
        <w:t xml:space="preserve">In the Rel-18 WID, it was clearly mentioned that if Mode 1 is supported in unlicensed spectrum then the downlink control information will be sent in the licensed spectrum. Hence, it is essential that the UE is able to report to the gNB its ability to receive scheduling for Mode 1 operation in unlicensed spectrum. </w:t>
      </w:r>
    </w:p>
    <w:p w14:paraId="6A6304B4" w14:textId="77777777" w:rsidR="000B2D6F" w:rsidRPr="00A71C10" w:rsidRDefault="000B2D6F" w:rsidP="000B2D6F">
      <w:pPr>
        <w:spacing w:afterLines="50" w:after="120"/>
        <w:jc w:val="both"/>
        <w:rPr>
          <w:b/>
          <w:sz w:val="22"/>
          <w:u w:val="single"/>
        </w:rPr>
      </w:pPr>
      <w:r w:rsidRPr="00A71C10">
        <w:rPr>
          <w:b/>
          <w:sz w:val="22"/>
          <w:u w:val="single"/>
        </w:rPr>
        <w:t xml:space="preserve">Proposal </w:t>
      </w:r>
      <w:r>
        <w:rPr>
          <w:b/>
          <w:sz w:val="22"/>
          <w:u w:val="single"/>
        </w:rPr>
        <w:t>5</w:t>
      </w:r>
      <w:r w:rsidRPr="00A71C10">
        <w:rPr>
          <w:b/>
          <w:sz w:val="22"/>
          <w:u w:val="single"/>
        </w:rPr>
        <w:t>: For 47-</w:t>
      </w:r>
      <w:r>
        <w:rPr>
          <w:b/>
          <w:sz w:val="22"/>
          <w:u w:val="single"/>
        </w:rPr>
        <w:t>k9</w:t>
      </w:r>
      <w:r w:rsidRPr="00A71C10">
        <w:rPr>
          <w:b/>
          <w:sz w:val="22"/>
          <w:u w:val="single"/>
        </w:rPr>
        <w:t>,</w:t>
      </w:r>
    </w:p>
    <w:p w14:paraId="73B84B59" w14:textId="77777777" w:rsidR="000B2D6F" w:rsidRDefault="000B2D6F" w:rsidP="000B2D6F">
      <w:pPr>
        <w:pStyle w:val="aff4"/>
        <w:numPr>
          <w:ilvl w:val="0"/>
          <w:numId w:val="20"/>
        </w:numPr>
        <w:spacing w:afterLines="50" w:after="120" w:line="259" w:lineRule="auto"/>
        <w:contextualSpacing w:val="0"/>
        <w:jc w:val="both"/>
        <w:rPr>
          <w:b/>
          <w:sz w:val="22"/>
          <w:u w:val="single"/>
        </w:rPr>
      </w:pPr>
      <w:r>
        <w:rPr>
          <w:b/>
          <w:sz w:val="22"/>
          <w:u w:val="single"/>
        </w:rPr>
        <w:t xml:space="preserve">Support feature 47-k1 as a pre-requisite to 47-k9. </w:t>
      </w:r>
    </w:p>
    <w:p w14:paraId="002F8CFF" w14:textId="77777777" w:rsidR="000B2D6F" w:rsidRDefault="000B2D6F" w:rsidP="000B2D6F">
      <w:pPr>
        <w:spacing w:line="276" w:lineRule="auto"/>
        <w:jc w:val="both"/>
        <w:rPr>
          <w:b/>
          <w:i/>
          <w:u w:val="single"/>
          <w:lang w:eastAsia="ko-KR"/>
        </w:rPr>
      </w:pPr>
    </w:p>
    <w:p w14:paraId="3B40C943" w14:textId="77777777" w:rsidR="000B2D6F" w:rsidRDefault="000B2D6F" w:rsidP="000B2D6F">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477"/>
        <w:gridCol w:w="1517"/>
        <w:gridCol w:w="1517"/>
        <w:gridCol w:w="1147"/>
        <w:gridCol w:w="691"/>
        <w:gridCol w:w="851"/>
        <w:gridCol w:w="1517"/>
        <w:gridCol w:w="906"/>
        <w:gridCol w:w="861"/>
        <w:gridCol w:w="861"/>
        <w:gridCol w:w="901"/>
        <w:gridCol w:w="1439"/>
        <w:gridCol w:w="1402"/>
      </w:tblGrid>
      <w:tr w:rsidR="000B2D6F" w:rsidRPr="00062557" w14:paraId="2113D271" w14:textId="77777777" w:rsidTr="00F06A87">
        <w:trPr>
          <w:trHeight w:val="20"/>
        </w:trPr>
        <w:tc>
          <w:tcPr>
            <w:tcW w:w="401" w:type="pct"/>
            <w:tcBorders>
              <w:top w:val="single" w:sz="4" w:space="0" w:color="auto"/>
              <w:left w:val="single" w:sz="4" w:space="0" w:color="auto"/>
              <w:bottom w:val="single" w:sz="4" w:space="0" w:color="auto"/>
              <w:right w:val="single" w:sz="4" w:space="0" w:color="auto"/>
            </w:tcBorders>
            <w:shd w:val="clear" w:color="auto" w:fill="auto"/>
          </w:tcPr>
          <w:p w14:paraId="3F75D2C7" w14:textId="77777777" w:rsidR="000B2D6F" w:rsidRPr="002916E3" w:rsidRDefault="000B2D6F" w:rsidP="0052076B">
            <w:pPr>
              <w:pStyle w:val="TAL"/>
              <w:rPr>
                <w:rFonts w:ascii="Times New Roman" w:hAnsi="Times New Roman"/>
                <w:color w:val="000000" w:themeColor="text1"/>
                <w:szCs w:val="18"/>
                <w:lang w:eastAsia="ja-JP"/>
              </w:rPr>
            </w:pPr>
            <w:r w:rsidRPr="004C3AAF">
              <w:rPr>
                <w:rFonts w:eastAsia="MS Mincho" w:cs="Arial"/>
                <w:szCs w:val="18"/>
                <w:lang w:eastAsia="ja-JP"/>
              </w:rPr>
              <w:lastRenderedPageBreak/>
              <w:t>47. NR_SL_enh2</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2623F070" w14:textId="77777777" w:rsidR="000B2D6F" w:rsidRPr="002916E3" w:rsidRDefault="000B2D6F" w:rsidP="0052076B">
            <w:pPr>
              <w:pStyle w:val="TAL"/>
              <w:rPr>
                <w:rFonts w:ascii="Times New Roman" w:eastAsia="MS Mincho" w:hAnsi="Times New Roman"/>
                <w:color w:val="000000" w:themeColor="text1"/>
                <w:szCs w:val="18"/>
                <w:lang w:eastAsia="ja-JP"/>
              </w:rPr>
            </w:pPr>
            <w:r w:rsidRPr="004C3AAF">
              <w:rPr>
                <w:rFonts w:eastAsia="MS Mincho" w:cs="Arial"/>
                <w:szCs w:val="18"/>
                <w:lang w:eastAsia="zh-CN"/>
              </w:rPr>
              <w:t>47-m4</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BCBD1DA" w14:textId="77777777" w:rsidR="000B2D6F" w:rsidRPr="002916E3" w:rsidRDefault="000B2D6F" w:rsidP="0052076B">
            <w:pPr>
              <w:pStyle w:val="TAL"/>
              <w:rPr>
                <w:rFonts w:ascii="Times New Roman" w:eastAsia="SimSun" w:hAnsi="Times New Roman"/>
                <w:strike/>
                <w:color w:val="FF0000"/>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653E77E0" w14:textId="77777777" w:rsidR="000B2D6F" w:rsidRPr="00160DDB" w:rsidRDefault="000B2D6F" w:rsidP="0052076B">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2889CADB" w14:textId="77777777" w:rsidR="000B2D6F" w:rsidRPr="002916E3" w:rsidRDefault="000B2D6F" w:rsidP="0052076B">
            <w:pPr>
              <w:rPr>
                <w:rFonts w:eastAsia="SimSun"/>
                <w:sz w:val="18"/>
                <w:szCs w:val="18"/>
                <w:lang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350" w:type="pct"/>
            <w:tcBorders>
              <w:top w:val="single" w:sz="4" w:space="0" w:color="auto"/>
              <w:left w:val="single" w:sz="4" w:space="0" w:color="auto"/>
              <w:bottom w:val="single" w:sz="4" w:space="0" w:color="auto"/>
              <w:right w:val="single" w:sz="4" w:space="0" w:color="auto"/>
            </w:tcBorders>
            <w:shd w:val="clear" w:color="auto" w:fill="FFFF00"/>
          </w:tcPr>
          <w:p w14:paraId="4937FE69" w14:textId="77777777" w:rsidR="000B2D6F" w:rsidRPr="002916E3" w:rsidRDefault="000B2D6F" w:rsidP="0052076B">
            <w:pPr>
              <w:pStyle w:val="TAL"/>
              <w:rPr>
                <w:rFonts w:ascii="Times New Roman" w:eastAsia="MS Mincho" w:hAnsi="Times New Roman"/>
                <w:szCs w:val="18"/>
                <w:highlight w:val="yellow"/>
                <w:lang w:val="en-US" w:eastAsia="ja-JP"/>
              </w:rPr>
            </w:pPr>
            <w:r w:rsidRPr="004C3AAF">
              <w:rPr>
                <w:rFonts w:eastAsia="MS Mincho" w:cs="Arial"/>
                <w:szCs w:val="18"/>
                <w:lang w:eastAsia="zh-CN"/>
              </w:rPr>
              <w:t>[15-1 except Component 5]</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0427ED98" w14:textId="77777777" w:rsidR="000B2D6F" w:rsidRPr="002916E3" w:rsidRDefault="000B2D6F" w:rsidP="0052076B">
            <w:pPr>
              <w:pStyle w:val="TAL"/>
              <w:rPr>
                <w:rFonts w:ascii="Times New Roman" w:eastAsia="SimSun" w:hAnsi="Times New Roman"/>
                <w:szCs w:val="18"/>
                <w:highlight w:val="yellow"/>
                <w:lang w:eastAsia="zh-CN"/>
              </w:rPr>
            </w:pPr>
            <w:r w:rsidRPr="004C3AAF">
              <w:rPr>
                <w:rFonts w:eastAsia="SimSun" w:cs="Arial"/>
                <w:szCs w:val="18"/>
                <w:lang w:eastAsia="zh-CN"/>
              </w:rPr>
              <w:t>No</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0AD2A5D5" w14:textId="77777777" w:rsidR="000B2D6F" w:rsidRPr="002916E3" w:rsidRDefault="000B2D6F" w:rsidP="0052076B">
            <w:pPr>
              <w:pStyle w:val="TAL"/>
              <w:rPr>
                <w:rFonts w:ascii="Times New Roman" w:hAnsi="Times New Roman"/>
                <w:szCs w:val="18"/>
                <w:highlight w:val="yellow"/>
                <w:lang w:eastAsia="ja-JP"/>
              </w:rPr>
            </w:pPr>
            <w:r w:rsidRPr="004C3AAF">
              <w:rPr>
                <w:rFonts w:eastAsia="MS Mincho" w:cs="Arial"/>
                <w:szCs w:val="18"/>
                <w:lang w:eastAsia="zh-CN"/>
              </w:rPr>
              <w:t>No</w:t>
            </w:r>
          </w:p>
        </w:tc>
        <w:tc>
          <w:tcPr>
            <w:tcW w:w="461" w:type="pct"/>
            <w:tcBorders>
              <w:top w:val="single" w:sz="4" w:space="0" w:color="auto"/>
              <w:left w:val="single" w:sz="4" w:space="0" w:color="auto"/>
              <w:bottom w:val="single" w:sz="4" w:space="0" w:color="auto"/>
              <w:right w:val="single" w:sz="4" w:space="0" w:color="auto"/>
            </w:tcBorders>
            <w:shd w:val="clear" w:color="auto" w:fill="auto"/>
          </w:tcPr>
          <w:p w14:paraId="4E30860A" w14:textId="77777777" w:rsidR="000B2D6F" w:rsidRPr="002916E3" w:rsidRDefault="000B2D6F" w:rsidP="0052076B">
            <w:pPr>
              <w:pStyle w:val="TAL"/>
              <w:rPr>
                <w:rFonts w:ascii="Times New Roman" w:eastAsia="SimSun" w:hAnsi="Times New Roman"/>
                <w:szCs w:val="18"/>
                <w:highlight w:val="yellow"/>
                <w:lang w:val="en-US"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311" w:type="pct"/>
            <w:tcBorders>
              <w:top w:val="single" w:sz="4" w:space="0" w:color="auto"/>
              <w:left w:val="single" w:sz="4" w:space="0" w:color="auto"/>
              <w:bottom w:val="single" w:sz="4" w:space="0" w:color="auto"/>
              <w:right w:val="single" w:sz="4" w:space="0" w:color="auto"/>
            </w:tcBorders>
            <w:shd w:val="clear" w:color="auto" w:fill="FFFF00"/>
          </w:tcPr>
          <w:p w14:paraId="3693072C" w14:textId="77777777" w:rsidR="000B2D6F" w:rsidRPr="00111626" w:rsidRDefault="000B2D6F" w:rsidP="0052076B">
            <w:pPr>
              <w:pStyle w:val="TAL"/>
              <w:rPr>
                <w:rFonts w:ascii="Times New Roman" w:eastAsia="SimSun" w:hAnsi="Times New Roman"/>
                <w:szCs w:val="18"/>
                <w:highlight w:val="yellow"/>
                <w:lang w:eastAsia="zh-CN"/>
              </w:rPr>
            </w:pPr>
            <w:r w:rsidRPr="004C3AAF">
              <w:rPr>
                <w:rFonts w:eastAsia="SimSun" w:cs="Arial"/>
                <w:szCs w:val="18"/>
                <w:lang w:eastAsia="zh-CN"/>
              </w:rPr>
              <w:t>Per band</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4186FF25" w14:textId="77777777" w:rsidR="000B2D6F" w:rsidRPr="00111626" w:rsidRDefault="000B2D6F" w:rsidP="0052076B">
            <w:pPr>
              <w:pStyle w:val="TAL"/>
              <w:rPr>
                <w:rFonts w:ascii="Times New Roman" w:hAnsi="Times New Roman"/>
                <w:szCs w:val="18"/>
                <w:highlight w:val="yellow"/>
                <w:lang w:val="en-US" w:eastAsia="ja-JP"/>
              </w:rPr>
            </w:pPr>
            <w:r w:rsidRPr="004C3AAF">
              <w:rPr>
                <w:rFonts w:eastAsia="MS Mincho" w:cs="Arial"/>
                <w:szCs w:val="18"/>
                <w:lang w:eastAsia="zh-CN"/>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72F71850" w14:textId="77777777" w:rsidR="000B2D6F" w:rsidRPr="00111626" w:rsidRDefault="000B2D6F" w:rsidP="0052076B">
            <w:pPr>
              <w:pStyle w:val="TAL"/>
              <w:rPr>
                <w:rFonts w:ascii="Times New Roman" w:hAnsi="Times New Roman"/>
                <w:szCs w:val="18"/>
                <w:highlight w:val="yellow"/>
                <w:lang w:val="en-US" w:eastAsia="ja-JP"/>
              </w:rPr>
            </w:pPr>
            <w:r w:rsidRPr="004C3AAF">
              <w:rPr>
                <w:rFonts w:eastAsia="MS Mincho" w:cs="Arial"/>
                <w:szCs w:val="18"/>
                <w:lang w:eastAsia="zh-CN"/>
              </w:rPr>
              <w:t>N/A</w:t>
            </w:r>
          </w:p>
        </w:tc>
        <w:tc>
          <w:tcPr>
            <w:tcW w:w="309" w:type="pct"/>
            <w:tcBorders>
              <w:top w:val="single" w:sz="4" w:space="0" w:color="auto"/>
              <w:left w:val="single" w:sz="4" w:space="0" w:color="auto"/>
              <w:bottom w:val="single" w:sz="4" w:space="0" w:color="auto"/>
              <w:right w:val="single" w:sz="4" w:space="0" w:color="auto"/>
            </w:tcBorders>
            <w:shd w:val="clear" w:color="auto" w:fill="FFFF00"/>
          </w:tcPr>
          <w:p w14:paraId="0C6CA828" w14:textId="77777777" w:rsidR="000B2D6F" w:rsidRPr="00111626" w:rsidRDefault="000B2D6F" w:rsidP="0052076B">
            <w:pPr>
              <w:pStyle w:val="TAL"/>
              <w:rPr>
                <w:rFonts w:ascii="Times New Roman" w:hAnsi="Times New Roman"/>
                <w:color w:val="000000" w:themeColor="text1"/>
                <w:szCs w:val="18"/>
                <w:highlight w:val="yellow"/>
                <w:lang w:eastAsia="ja-JP"/>
              </w:rPr>
            </w:pPr>
          </w:p>
        </w:tc>
        <w:tc>
          <w:tcPr>
            <w:tcW w:w="484" w:type="pct"/>
            <w:tcBorders>
              <w:top w:val="single" w:sz="4" w:space="0" w:color="auto"/>
              <w:left w:val="single" w:sz="4" w:space="0" w:color="auto"/>
              <w:bottom w:val="single" w:sz="4" w:space="0" w:color="auto"/>
              <w:right w:val="single" w:sz="4" w:space="0" w:color="auto"/>
            </w:tcBorders>
            <w:shd w:val="clear" w:color="auto" w:fill="auto"/>
          </w:tcPr>
          <w:p w14:paraId="3F7BBA02" w14:textId="77777777" w:rsidR="000B2D6F" w:rsidRDefault="000B2D6F" w:rsidP="0052076B">
            <w:pPr>
              <w:keepNext/>
              <w:keepLines/>
              <w:rPr>
                <w:rFonts w:ascii="Arial" w:eastAsia="MS Mincho" w:hAnsi="Arial" w:cs="Arial"/>
                <w:sz w:val="18"/>
                <w:szCs w:val="18"/>
              </w:rPr>
            </w:pPr>
            <w:r w:rsidRPr="00715E43">
              <w:rPr>
                <w:rFonts w:ascii="Arial" w:eastAsia="맑은 고딕" w:hAnsi="Arial" w:cs="Arial"/>
                <w:sz w:val="18"/>
                <w:szCs w:val="18"/>
                <w:highlight w:val="yellow"/>
                <w:lang w:eastAsia="ko-KR"/>
              </w:rPr>
              <w:t>[This is the basic FG for NR sidelink in</w:t>
            </w:r>
            <w:r w:rsidRPr="00715E43">
              <w:rPr>
                <w:rFonts w:ascii="Arial" w:eastAsia="MS Mincho" w:hAnsi="Arial" w:cs="Arial"/>
                <w:sz w:val="18"/>
                <w:szCs w:val="18"/>
                <w:highlight w:val="yellow"/>
              </w:rPr>
              <w:t xml:space="preserve"> unlicensed spectrum.]</w:t>
            </w:r>
          </w:p>
          <w:p w14:paraId="089BB067" w14:textId="77777777" w:rsidR="000B2D6F" w:rsidRDefault="000B2D6F" w:rsidP="0052076B">
            <w:pPr>
              <w:keepNext/>
              <w:keepLines/>
              <w:rPr>
                <w:rFonts w:ascii="Arial" w:eastAsia="MS Mincho" w:hAnsi="Arial" w:cs="Arial"/>
                <w:sz w:val="18"/>
                <w:szCs w:val="18"/>
              </w:rPr>
            </w:pPr>
          </w:p>
          <w:p w14:paraId="57CB1271" w14:textId="77777777" w:rsidR="000B2D6F" w:rsidRPr="002916E3" w:rsidRDefault="000B2D6F" w:rsidP="0052076B">
            <w:pPr>
              <w:pStyle w:val="TAL"/>
              <w:rPr>
                <w:rFonts w:ascii="Times New Roman" w:hAnsi="Times New Roman"/>
                <w:color w:val="000000" w:themeColor="text1"/>
                <w:szCs w:val="18"/>
                <w:highlight w:val="yellow"/>
              </w:rPr>
            </w:pPr>
            <w:r w:rsidRPr="00715E43">
              <w:rPr>
                <w:rFonts w:eastAsia="MS Mincho" w:cs="Arial"/>
                <w:szCs w:val="18"/>
              </w:rPr>
              <w:t>The value X is the same as the reported value in FG 15-1</w:t>
            </w:r>
          </w:p>
        </w:tc>
        <w:tc>
          <w:tcPr>
            <w:tcW w:w="472" w:type="pct"/>
            <w:tcBorders>
              <w:top w:val="single" w:sz="4" w:space="0" w:color="auto"/>
              <w:left w:val="single" w:sz="4" w:space="0" w:color="auto"/>
              <w:bottom w:val="single" w:sz="4" w:space="0" w:color="auto"/>
              <w:right w:val="single" w:sz="4" w:space="0" w:color="auto"/>
            </w:tcBorders>
            <w:shd w:val="clear" w:color="auto" w:fill="auto"/>
          </w:tcPr>
          <w:p w14:paraId="248F6DA4" w14:textId="77777777" w:rsidR="000B2D6F" w:rsidRPr="004C3AAF" w:rsidRDefault="000B2D6F" w:rsidP="0052076B">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p>
          <w:p w14:paraId="2D6DF855" w14:textId="77777777" w:rsidR="000B2D6F" w:rsidRPr="004C3AAF" w:rsidRDefault="000B2D6F" w:rsidP="0052076B">
            <w:pPr>
              <w:widowControl w:val="0"/>
              <w:spacing w:after="160" w:line="259" w:lineRule="auto"/>
              <w:rPr>
                <w:rFonts w:ascii="Arial" w:eastAsia="MS Mincho" w:hAnsi="Arial" w:cs="Arial"/>
                <w:sz w:val="18"/>
                <w:szCs w:val="18"/>
              </w:rPr>
            </w:pPr>
          </w:p>
          <w:p w14:paraId="6EDCA0DB" w14:textId="77777777" w:rsidR="000B2D6F" w:rsidRPr="003B34BD" w:rsidRDefault="000B2D6F" w:rsidP="0052076B">
            <w:pPr>
              <w:pStyle w:val="TAL"/>
              <w:rPr>
                <w:rFonts w:ascii="Times New Roman" w:hAnsi="Times New Roman"/>
                <w:strike/>
                <w:szCs w:val="18"/>
                <w:highlight w:val="yellow"/>
                <w:lang w:eastAsia="ja-JP"/>
              </w:rPr>
            </w:pPr>
            <w:r w:rsidRPr="00F216D5">
              <w:rPr>
                <w:rFonts w:eastAsia="MS Mincho" w:cs="Arial"/>
                <w:szCs w:val="18"/>
                <w:highlight w:val="yellow"/>
              </w:rPr>
              <w:t>[For UE supports NR sidelink in unlicensed spectrum, UE must indicate this FG is supported.]</w:t>
            </w:r>
          </w:p>
        </w:tc>
      </w:tr>
    </w:tbl>
    <w:p w14:paraId="107D0DA6" w14:textId="77777777" w:rsidR="000B2D6F" w:rsidRDefault="000B2D6F" w:rsidP="000B2D6F">
      <w:pPr>
        <w:tabs>
          <w:tab w:val="left" w:pos="1627"/>
        </w:tabs>
        <w:rPr>
          <w:sz w:val="22"/>
        </w:rPr>
      </w:pPr>
    </w:p>
    <w:p w14:paraId="28814F8E" w14:textId="77777777" w:rsidR="000B2D6F" w:rsidRDefault="000B2D6F" w:rsidP="000B2D6F">
      <w:pPr>
        <w:spacing w:before="180" w:line="276" w:lineRule="auto"/>
        <w:jc w:val="both"/>
        <w:rPr>
          <w:sz w:val="22"/>
        </w:rPr>
      </w:pPr>
      <w:r>
        <w:rPr>
          <w:sz w:val="22"/>
        </w:rPr>
        <w:t>For 47-m4, receiving PSSCH/PSCCH from second candidate symbol, supporting this feature as a basic FG for NR sidelink requires</w:t>
      </w:r>
      <w:r w:rsidRPr="008B0815">
        <w:rPr>
          <w:sz w:val="22"/>
        </w:rPr>
        <w:t xml:space="preserve"> demanding UE implementation</w:t>
      </w:r>
      <w:r>
        <w:rPr>
          <w:sz w:val="22"/>
        </w:rPr>
        <w:t xml:space="preserve"> (especially for the Rx case) and thus</w:t>
      </w:r>
      <w:r w:rsidRPr="008B0815">
        <w:rPr>
          <w:sz w:val="22"/>
        </w:rPr>
        <w:t xml:space="preserve"> </w:t>
      </w:r>
      <w:r>
        <w:rPr>
          <w:sz w:val="22"/>
        </w:rPr>
        <w:t>this component should not be part of the basic FG since this capability creates a significant burden on UEs especially in case of reception. In addition, it was agreed that</w:t>
      </w:r>
      <w:r w:rsidRPr="00450DC7">
        <w:t xml:space="preserve"> </w:t>
      </w:r>
      <w:r>
        <w:rPr>
          <w:sz w:val="22"/>
        </w:rPr>
        <w:t>i</w:t>
      </w:r>
      <w:r w:rsidRPr="00450DC7">
        <w:rPr>
          <w:sz w:val="22"/>
        </w:rPr>
        <w:t xml:space="preserve">t is up to UE implementation to monitor 1 or 2 AGC symbol(s) in </w:t>
      </w:r>
      <w:r>
        <w:rPr>
          <w:sz w:val="22"/>
        </w:rPr>
        <w:t>a slot and thus this feature does not need to be a basic FG.</w:t>
      </w:r>
    </w:p>
    <w:p w14:paraId="03D5C18C" w14:textId="77777777" w:rsidR="000B2D6F" w:rsidRPr="00A71C10" w:rsidRDefault="000B2D6F" w:rsidP="000B2D6F">
      <w:pPr>
        <w:tabs>
          <w:tab w:val="left" w:pos="1627"/>
        </w:tabs>
        <w:rPr>
          <w:b/>
          <w:sz w:val="22"/>
          <w:u w:val="single"/>
        </w:rPr>
      </w:pPr>
      <w:r w:rsidRPr="00A71C10">
        <w:rPr>
          <w:b/>
          <w:sz w:val="22"/>
          <w:u w:val="single"/>
        </w:rPr>
        <w:t xml:space="preserve">Proposal </w:t>
      </w:r>
      <w:r>
        <w:rPr>
          <w:b/>
          <w:sz w:val="22"/>
          <w:u w:val="single"/>
        </w:rPr>
        <w:t>6</w:t>
      </w:r>
      <w:r w:rsidRPr="00A71C10">
        <w:rPr>
          <w:b/>
          <w:sz w:val="22"/>
          <w:u w:val="single"/>
        </w:rPr>
        <w:t xml:space="preserve">: </w:t>
      </w:r>
    </w:p>
    <w:p w14:paraId="3A6ECBDC" w14:textId="77777777" w:rsidR="000B2D6F" w:rsidRPr="00A71C10" w:rsidRDefault="000B2D6F" w:rsidP="000B2D6F">
      <w:pPr>
        <w:pStyle w:val="aff4"/>
        <w:numPr>
          <w:ilvl w:val="0"/>
          <w:numId w:val="21"/>
        </w:numPr>
        <w:tabs>
          <w:tab w:val="left" w:pos="1627"/>
        </w:tabs>
        <w:spacing w:after="160" w:line="259" w:lineRule="auto"/>
        <w:contextualSpacing w:val="0"/>
        <w:rPr>
          <w:b/>
          <w:sz w:val="22"/>
          <w:u w:val="single"/>
        </w:rPr>
      </w:pPr>
      <w:r w:rsidRPr="00A71C10">
        <w:rPr>
          <w:b/>
          <w:sz w:val="22"/>
          <w:u w:val="single"/>
        </w:rPr>
        <w:t>47-m4</w:t>
      </w:r>
      <w:r>
        <w:rPr>
          <w:b/>
          <w:sz w:val="22"/>
          <w:u w:val="single"/>
        </w:rPr>
        <w:t xml:space="preserve"> is not a basic FG.</w:t>
      </w:r>
    </w:p>
    <w:p w14:paraId="478F9302" w14:textId="77777777" w:rsidR="000B2D6F" w:rsidRDefault="000B2D6F" w:rsidP="000B2D6F">
      <w:pPr>
        <w:tabs>
          <w:tab w:val="left" w:pos="1627"/>
        </w:tabs>
        <w:rPr>
          <w:sz w:val="22"/>
        </w:rPr>
      </w:pPr>
    </w:p>
    <w:p w14:paraId="6A0796A1" w14:textId="77777777" w:rsidR="000B2D6F" w:rsidRDefault="000B2D6F" w:rsidP="000B2D6F">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499"/>
        <w:gridCol w:w="1450"/>
        <w:gridCol w:w="1982"/>
        <w:gridCol w:w="535"/>
        <w:gridCol w:w="447"/>
        <w:gridCol w:w="447"/>
        <w:gridCol w:w="2022"/>
        <w:gridCol w:w="646"/>
        <w:gridCol w:w="517"/>
        <w:gridCol w:w="517"/>
        <w:gridCol w:w="222"/>
        <w:gridCol w:w="2593"/>
        <w:gridCol w:w="2183"/>
      </w:tblGrid>
      <w:tr w:rsidR="000B2D6F" w:rsidRPr="00B94AF9" w14:paraId="3191A030"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A95B3" w14:textId="77777777" w:rsidR="000B2D6F" w:rsidRPr="00B94AF9" w:rsidRDefault="000B2D6F" w:rsidP="0052076B">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CD7E" w14:textId="77777777" w:rsidR="000B2D6F" w:rsidRPr="00B94AF9" w:rsidRDefault="000B2D6F" w:rsidP="0052076B">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2FF7"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04B9" w14:textId="77777777" w:rsidR="000B2D6F" w:rsidRPr="00864D28" w:rsidRDefault="000B2D6F" w:rsidP="0052076B">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54341FEC" w14:textId="77777777" w:rsidR="000B2D6F" w:rsidRDefault="000B2D6F" w:rsidP="0052076B">
            <w:pPr>
              <w:widowControl w:val="0"/>
              <w:rPr>
                <w:rFonts w:ascii="Arial" w:hAnsi="Arial" w:cs="Arial"/>
                <w:sz w:val="18"/>
                <w:szCs w:val="18"/>
              </w:rPr>
            </w:pPr>
          </w:p>
          <w:p w14:paraId="6EB97E2B" w14:textId="77777777" w:rsidR="000B2D6F" w:rsidRDefault="000B2D6F" w:rsidP="0052076B">
            <w:pPr>
              <w:widowControl w:val="0"/>
              <w:rPr>
                <w:rFonts w:ascii="Arial" w:hAnsi="Arial" w:cs="Arial"/>
                <w:sz w:val="18"/>
                <w:szCs w:val="18"/>
              </w:rPr>
            </w:pPr>
            <w:r w:rsidRPr="00204E0A">
              <w:rPr>
                <w:rFonts w:ascii="Arial" w:hAnsi="Arial" w:cs="Arial"/>
                <w:sz w:val="18"/>
                <w:szCs w:val="18"/>
                <w:highlight w:val="yellow"/>
              </w:rPr>
              <w:t>FFS whether to define the supported maximum number of repetitions in frequency domain within one RB set</w:t>
            </w:r>
          </w:p>
          <w:p w14:paraId="5D2A24DD" w14:textId="77777777" w:rsidR="000B2D6F" w:rsidRPr="00910B9E" w:rsidRDefault="000B2D6F" w:rsidP="0052076B">
            <w:pPr>
              <w:widowControl w:val="0"/>
              <w:rPr>
                <w:rFonts w:ascii="Arial" w:hAnsi="Arial" w:cs="Arial"/>
                <w:sz w:val="18"/>
                <w:szCs w:val="18"/>
              </w:rPr>
            </w:pPr>
          </w:p>
          <w:p w14:paraId="34D52C32" w14:textId="77777777" w:rsidR="000B2D6F" w:rsidRPr="00B94AF9" w:rsidRDefault="000B2D6F" w:rsidP="0052076B">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D41F1"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7BB34" w14:textId="77777777" w:rsidR="000B2D6F" w:rsidRPr="00B94AF9" w:rsidRDefault="000B2D6F" w:rsidP="0052076B">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58F15"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F06A0"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7DF47B" w14:textId="77777777" w:rsidR="000B2D6F" w:rsidRPr="00B94AF9" w:rsidRDefault="000B2D6F" w:rsidP="0052076B">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8C9AF"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FDFE7D"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8D8EE" w14:textId="77777777" w:rsidR="000B2D6F" w:rsidRPr="00B94AF9" w:rsidRDefault="000B2D6F" w:rsidP="0052076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6DBEF" w14:textId="77777777" w:rsidR="000B2D6F" w:rsidRDefault="000B2D6F" w:rsidP="0052076B">
            <w:pPr>
              <w:keepNext/>
              <w:keepLines/>
              <w:rPr>
                <w:rFonts w:ascii="Arial" w:eastAsia="MS Mincho" w:hAnsi="Arial" w:cs="Arial"/>
                <w:sz w:val="18"/>
                <w:szCs w:val="18"/>
              </w:rPr>
            </w:pPr>
            <w:r w:rsidRPr="00864D28">
              <w:rPr>
                <w:rFonts w:ascii="Arial" w:eastAsia="맑은 고딕"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2A701F84" w14:textId="77777777" w:rsidR="000B2D6F" w:rsidRDefault="000B2D6F" w:rsidP="0052076B">
            <w:pPr>
              <w:keepNext/>
              <w:keepLines/>
              <w:rPr>
                <w:rFonts w:ascii="Arial" w:eastAsia="MS Mincho" w:hAnsi="Arial" w:cs="Arial"/>
                <w:sz w:val="18"/>
                <w:szCs w:val="18"/>
              </w:rPr>
            </w:pPr>
          </w:p>
          <w:p w14:paraId="2A75CD91" w14:textId="77777777" w:rsidR="000B2D6F" w:rsidRPr="00213D81" w:rsidRDefault="000B2D6F" w:rsidP="0052076B">
            <w:pPr>
              <w:keepNext/>
              <w:keepLines/>
              <w:rPr>
                <w:rFonts w:ascii="Arial" w:eastAsia="MS Mincho" w:hAnsi="Arial" w:cs="Arial"/>
                <w:sz w:val="18"/>
                <w:szCs w:val="18"/>
                <w:highlight w:val="yellow"/>
              </w:rPr>
            </w:pPr>
            <w:r w:rsidRPr="00213D8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p>
          <w:p w14:paraId="045BF983" w14:textId="77777777" w:rsidR="000B2D6F" w:rsidRPr="00213D81" w:rsidRDefault="000B2D6F" w:rsidP="0052076B">
            <w:pPr>
              <w:keepNext/>
              <w:keepLines/>
              <w:rPr>
                <w:rFonts w:ascii="Arial" w:eastAsia="MS Mincho" w:hAnsi="Arial" w:cs="Arial"/>
                <w:sz w:val="18"/>
                <w:szCs w:val="18"/>
                <w:highlight w:val="yellow"/>
              </w:rPr>
            </w:pPr>
          </w:p>
          <w:p w14:paraId="577FD527" w14:textId="77777777" w:rsidR="000B2D6F" w:rsidRPr="00B94AF9" w:rsidRDefault="000B2D6F" w:rsidP="0052076B">
            <w:pPr>
              <w:keepNext/>
              <w:keepLines/>
              <w:rPr>
                <w:rFonts w:ascii="Arial" w:eastAsia="MS Mincho" w:hAnsi="Arial" w:cs="Arial"/>
                <w:sz w:val="18"/>
                <w:szCs w:val="18"/>
              </w:rPr>
            </w:pPr>
            <w:r w:rsidRPr="00213D81">
              <w:rPr>
                <w:rFonts w:ascii="Arial" w:eastAsia="MS Mincho" w:hAnsi="Arial" w:cs="Arial"/>
                <w:sz w:val="18"/>
                <w:szCs w:val="18"/>
                <w:highlight w:val="yellow"/>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12CB5" w14:textId="77777777" w:rsidR="000B2D6F" w:rsidRPr="00864D28" w:rsidRDefault="000B2D6F" w:rsidP="0052076B">
            <w:pPr>
              <w:widowControl w:val="0"/>
              <w:spacing w:after="160" w:line="259" w:lineRule="auto"/>
              <w:rPr>
                <w:rFonts w:ascii="Arial" w:eastAsia="MS Mincho" w:hAnsi="Arial" w:cs="Arial"/>
                <w:sz w:val="18"/>
                <w:szCs w:val="18"/>
              </w:rPr>
            </w:pP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signalling]</w:t>
            </w:r>
          </w:p>
          <w:p w14:paraId="39BCF90A" w14:textId="77777777" w:rsidR="000B2D6F" w:rsidRPr="00864D28" w:rsidRDefault="000B2D6F" w:rsidP="0052076B">
            <w:pPr>
              <w:widowControl w:val="0"/>
              <w:spacing w:after="160" w:line="259" w:lineRule="auto"/>
              <w:rPr>
                <w:rFonts w:ascii="Arial" w:eastAsia="MS Mincho" w:hAnsi="Arial" w:cs="Arial"/>
                <w:sz w:val="18"/>
                <w:szCs w:val="18"/>
              </w:rPr>
            </w:pPr>
          </w:p>
          <w:p w14:paraId="21AAD3F2" w14:textId="77777777" w:rsidR="000B2D6F" w:rsidRPr="00B94AF9" w:rsidRDefault="000B2D6F" w:rsidP="0052076B">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bl>
    <w:p w14:paraId="3ABB30E6" w14:textId="77777777" w:rsidR="000B2D6F" w:rsidRDefault="000B2D6F" w:rsidP="000B2D6F">
      <w:pPr>
        <w:tabs>
          <w:tab w:val="left" w:pos="1627"/>
        </w:tabs>
        <w:rPr>
          <w:sz w:val="22"/>
        </w:rPr>
      </w:pPr>
    </w:p>
    <w:p w14:paraId="3A4FAAC4" w14:textId="77777777" w:rsidR="000B2D6F" w:rsidRDefault="000B2D6F" w:rsidP="00F06A87">
      <w:pPr>
        <w:tabs>
          <w:tab w:val="left" w:pos="1627"/>
        </w:tabs>
        <w:jc w:val="both"/>
        <w:rPr>
          <w:sz w:val="22"/>
        </w:rPr>
      </w:pPr>
      <w:r>
        <w:rPr>
          <w:sz w:val="22"/>
        </w:rPr>
        <w:lastRenderedPageBreak/>
        <w:t xml:space="preserve">For this FG, we believe there is no need to define a maximum number of supported repetitions in the frequency domain. This is because, the objective is to meet the OCB requirement and thus there is no motivation for the UE to send an excessive number of repetitions. In addition, since the power level of all SSB repetitions will be the same, a UE will not be motivated to send a large number of repetitions. We also suggest to remove the limitation on the Rx UE monitoring. In particular, to reduce the complexity and processing burden, it should be left to Rx UE whether to monitor one or more S-SSB repetitions within an RB set as long as RAN4 requirements are satisfied. Finally, we believe that there is no need to introduce Rx capability and it is sufficient to be captured as a note. </w:t>
      </w:r>
    </w:p>
    <w:p w14:paraId="1D56F86C" w14:textId="77777777" w:rsidR="000B2D6F" w:rsidRDefault="000B2D6F" w:rsidP="000B2D6F">
      <w:pPr>
        <w:tabs>
          <w:tab w:val="left" w:pos="1627"/>
        </w:tabs>
        <w:rPr>
          <w:sz w:val="22"/>
        </w:rPr>
      </w:pPr>
    </w:p>
    <w:p w14:paraId="2C850B32" w14:textId="77777777" w:rsidR="000B2D6F" w:rsidRPr="00A71C10" w:rsidRDefault="000B2D6F" w:rsidP="000B2D6F">
      <w:pPr>
        <w:tabs>
          <w:tab w:val="left" w:pos="1627"/>
        </w:tabs>
        <w:rPr>
          <w:b/>
          <w:sz w:val="22"/>
          <w:u w:val="single"/>
        </w:rPr>
      </w:pPr>
      <w:r w:rsidRPr="00A71C10">
        <w:rPr>
          <w:b/>
          <w:sz w:val="22"/>
          <w:u w:val="single"/>
        </w:rPr>
        <w:t xml:space="preserve">Proposal </w:t>
      </w:r>
      <w:r>
        <w:rPr>
          <w:b/>
          <w:sz w:val="22"/>
          <w:u w:val="single"/>
        </w:rPr>
        <w:t>7</w:t>
      </w:r>
      <w:r w:rsidRPr="00A71C10">
        <w:rPr>
          <w:b/>
          <w:sz w:val="22"/>
          <w:u w:val="single"/>
        </w:rPr>
        <w:t xml:space="preserve">: </w:t>
      </w:r>
    </w:p>
    <w:p w14:paraId="070B4D57" w14:textId="77777777" w:rsidR="000B2D6F" w:rsidRPr="00A71C10" w:rsidRDefault="000B2D6F" w:rsidP="000B2D6F">
      <w:pPr>
        <w:pStyle w:val="aff4"/>
        <w:numPr>
          <w:ilvl w:val="0"/>
          <w:numId w:val="21"/>
        </w:numPr>
        <w:tabs>
          <w:tab w:val="left" w:pos="1627"/>
        </w:tabs>
        <w:spacing w:after="160" w:line="259" w:lineRule="auto"/>
        <w:contextualSpacing w:val="0"/>
        <w:rPr>
          <w:b/>
          <w:sz w:val="22"/>
          <w:u w:val="single"/>
        </w:rPr>
      </w:pPr>
      <w:r>
        <w:rPr>
          <w:b/>
          <w:sz w:val="22"/>
          <w:u w:val="single"/>
        </w:rPr>
        <w:t>Adopt the following modifications for 47-m6: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499"/>
        <w:gridCol w:w="1450"/>
        <w:gridCol w:w="1982"/>
        <w:gridCol w:w="535"/>
        <w:gridCol w:w="447"/>
        <w:gridCol w:w="447"/>
        <w:gridCol w:w="2022"/>
        <w:gridCol w:w="646"/>
        <w:gridCol w:w="517"/>
        <w:gridCol w:w="517"/>
        <w:gridCol w:w="222"/>
        <w:gridCol w:w="2593"/>
        <w:gridCol w:w="2183"/>
      </w:tblGrid>
      <w:tr w:rsidR="000B2D6F" w:rsidRPr="00B94AF9" w14:paraId="77140B56"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2C3B8" w14:textId="77777777" w:rsidR="000B2D6F" w:rsidRPr="00B94AF9" w:rsidRDefault="000B2D6F" w:rsidP="0052076B">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3DC4" w14:textId="77777777" w:rsidR="000B2D6F" w:rsidRPr="00B94AF9" w:rsidRDefault="000B2D6F" w:rsidP="0052076B">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D4C76"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B36EB" w14:textId="77777777" w:rsidR="000B2D6F" w:rsidRPr="00864D28" w:rsidRDefault="000B2D6F" w:rsidP="0052076B">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1EE68627" w14:textId="77777777" w:rsidR="000B2D6F" w:rsidRDefault="000B2D6F" w:rsidP="0052076B">
            <w:pPr>
              <w:widowControl w:val="0"/>
              <w:rPr>
                <w:rFonts w:ascii="Arial" w:hAnsi="Arial" w:cs="Arial"/>
                <w:sz w:val="18"/>
                <w:szCs w:val="18"/>
              </w:rPr>
            </w:pPr>
          </w:p>
          <w:p w14:paraId="0CB5432A" w14:textId="77777777" w:rsidR="000B2D6F" w:rsidRPr="00CA285F" w:rsidRDefault="000B2D6F" w:rsidP="0052076B">
            <w:pPr>
              <w:widowControl w:val="0"/>
              <w:rPr>
                <w:rFonts w:ascii="Arial" w:hAnsi="Arial" w:cs="Arial"/>
                <w:strike/>
                <w:sz w:val="18"/>
                <w:szCs w:val="18"/>
              </w:rPr>
            </w:pPr>
            <w:r w:rsidRPr="00CA285F">
              <w:rPr>
                <w:rFonts w:ascii="Arial" w:hAnsi="Arial" w:cs="Arial"/>
                <w:strike/>
                <w:sz w:val="18"/>
                <w:szCs w:val="18"/>
                <w:highlight w:val="yellow"/>
              </w:rPr>
              <w:t>FFS whether to define the supported maximum number of repetitions in frequency domain within one RB set</w:t>
            </w:r>
          </w:p>
          <w:p w14:paraId="20DE5031" w14:textId="77777777" w:rsidR="000B2D6F" w:rsidRPr="00910B9E" w:rsidRDefault="000B2D6F" w:rsidP="0052076B">
            <w:pPr>
              <w:widowControl w:val="0"/>
              <w:rPr>
                <w:rFonts w:ascii="Arial" w:hAnsi="Arial" w:cs="Arial"/>
                <w:sz w:val="18"/>
                <w:szCs w:val="18"/>
              </w:rPr>
            </w:pPr>
          </w:p>
          <w:p w14:paraId="0BB7288B" w14:textId="77777777" w:rsidR="000B2D6F" w:rsidRPr="00CA285F" w:rsidRDefault="000B2D6F" w:rsidP="0052076B">
            <w:pPr>
              <w:widowControl w:val="0"/>
              <w:rPr>
                <w:rFonts w:ascii="Arial" w:hAnsi="Arial" w:cs="Arial"/>
                <w:strike/>
                <w:sz w:val="18"/>
                <w:szCs w:val="18"/>
                <w:lang w:eastAsia="zh-CN"/>
              </w:rPr>
            </w:pPr>
            <w:r w:rsidRPr="00CA285F">
              <w:rPr>
                <w:rFonts w:ascii="Arial" w:hAnsi="Arial" w:cs="Arial" w:hint="eastAsia"/>
                <w:strike/>
                <w:sz w:val="18"/>
                <w:szCs w:val="18"/>
                <w:highlight w:val="yellow"/>
              </w:rPr>
              <w:t>F</w:t>
            </w:r>
            <w:r w:rsidRPr="00CA285F">
              <w:rPr>
                <w:rFonts w:ascii="Arial" w:hAnsi="Arial" w:cs="Arial"/>
                <w:strike/>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9B0D94"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49945" w14:textId="77777777" w:rsidR="000B2D6F" w:rsidRPr="00B94AF9" w:rsidRDefault="000B2D6F" w:rsidP="0052076B">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8AFE1"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0CFA"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E9C2D" w14:textId="77777777" w:rsidR="000B2D6F" w:rsidRPr="00B94AF9" w:rsidRDefault="000B2D6F" w:rsidP="0052076B">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1A3D84"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6E29F" w14:textId="77777777" w:rsidR="000B2D6F" w:rsidRPr="00B94AF9" w:rsidRDefault="000B2D6F" w:rsidP="0052076B">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0B65E" w14:textId="77777777" w:rsidR="000B2D6F" w:rsidRPr="00B94AF9" w:rsidRDefault="000B2D6F" w:rsidP="0052076B">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10E5C" w14:textId="77777777" w:rsidR="000B2D6F" w:rsidRDefault="000B2D6F" w:rsidP="0052076B">
            <w:pPr>
              <w:keepNext/>
              <w:keepLines/>
              <w:rPr>
                <w:rFonts w:ascii="Arial" w:eastAsia="MS Mincho" w:hAnsi="Arial" w:cs="Arial"/>
                <w:sz w:val="18"/>
                <w:szCs w:val="18"/>
              </w:rPr>
            </w:pPr>
            <w:r w:rsidRPr="00864D28">
              <w:rPr>
                <w:rFonts w:ascii="Arial" w:eastAsia="맑은 고딕"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7590D3EF" w14:textId="77777777" w:rsidR="000B2D6F" w:rsidRDefault="000B2D6F" w:rsidP="0052076B">
            <w:pPr>
              <w:keepNext/>
              <w:keepLines/>
              <w:rPr>
                <w:rFonts w:ascii="Arial" w:eastAsia="MS Mincho" w:hAnsi="Arial" w:cs="Arial"/>
                <w:sz w:val="18"/>
                <w:szCs w:val="18"/>
              </w:rPr>
            </w:pPr>
          </w:p>
          <w:p w14:paraId="501F62F9" w14:textId="77777777" w:rsidR="000B2D6F" w:rsidRPr="00213D81" w:rsidRDefault="000B2D6F" w:rsidP="0052076B">
            <w:pPr>
              <w:keepNext/>
              <w:keepLines/>
              <w:rPr>
                <w:rFonts w:ascii="Arial" w:eastAsia="MS Mincho" w:hAnsi="Arial" w:cs="Arial"/>
                <w:sz w:val="18"/>
                <w:szCs w:val="18"/>
                <w:highlight w:val="yellow"/>
              </w:rPr>
            </w:pPr>
            <w:r w:rsidRPr="00CA285F">
              <w:rPr>
                <w:rFonts w:ascii="Arial" w:eastAsia="MS Mincho" w:hAnsi="Arial" w:cs="Arial"/>
                <w:strike/>
                <w:color w:val="FF0000"/>
                <w:sz w:val="18"/>
                <w:szCs w:val="18"/>
                <w:highlight w:val="yellow"/>
              </w:rPr>
              <w:t>[</w:t>
            </w:r>
            <w:r w:rsidRPr="00213D81">
              <w:rPr>
                <w:rFonts w:ascii="Arial" w:eastAsia="MS Mincho" w:hAnsi="Arial" w:cs="Arial"/>
                <w:sz w:val="18"/>
                <w:szCs w:val="18"/>
                <w:highlight w:val="yellow"/>
              </w:rPr>
              <w:t>It is up to UE implementation whether S-SSB RX UE monitors more than one S-SSB repetition in frequency domain within one RB set as long as RAN4 requirements are satisfied</w:t>
            </w:r>
            <w:r w:rsidRPr="00CA285F">
              <w:rPr>
                <w:rFonts w:ascii="Arial" w:eastAsia="MS Mincho" w:hAnsi="Arial" w:cs="Arial"/>
                <w:strike/>
                <w:color w:val="FF0000"/>
                <w:sz w:val="18"/>
                <w:szCs w:val="18"/>
                <w:highlight w:val="yellow"/>
              </w:rPr>
              <w:t>]</w:t>
            </w:r>
          </w:p>
          <w:p w14:paraId="5F24BAB4" w14:textId="77777777" w:rsidR="000B2D6F" w:rsidRPr="00213D81" w:rsidRDefault="000B2D6F" w:rsidP="0052076B">
            <w:pPr>
              <w:keepNext/>
              <w:keepLines/>
              <w:rPr>
                <w:rFonts w:ascii="Arial" w:eastAsia="MS Mincho" w:hAnsi="Arial" w:cs="Arial"/>
                <w:sz w:val="18"/>
                <w:szCs w:val="18"/>
                <w:highlight w:val="yellow"/>
              </w:rPr>
            </w:pPr>
          </w:p>
          <w:p w14:paraId="1F1B79D6" w14:textId="77777777" w:rsidR="000B2D6F" w:rsidRPr="00B94AF9" w:rsidRDefault="000B2D6F" w:rsidP="0052076B">
            <w:pPr>
              <w:keepNext/>
              <w:keepLines/>
              <w:rPr>
                <w:rFonts w:ascii="Arial" w:eastAsia="MS Mincho" w:hAnsi="Arial" w:cs="Arial"/>
                <w:sz w:val="18"/>
                <w:szCs w:val="18"/>
              </w:rPr>
            </w:pPr>
            <w:r w:rsidRPr="00CA285F">
              <w:rPr>
                <w:rFonts w:ascii="Arial" w:eastAsia="MS Mincho" w:hAnsi="Arial" w:cs="Arial"/>
                <w:strike/>
                <w:color w:val="FF0000"/>
                <w:sz w:val="18"/>
                <w:szCs w:val="18"/>
                <w:highlight w:val="yellow"/>
              </w:rPr>
              <w:t>[</w:t>
            </w:r>
            <w:r w:rsidRPr="00213D81">
              <w:rPr>
                <w:rFonts w:ascii="Arial" w:eastAsia="MS Mincho" w:hAnsi="Arial" w:cs="Arial"/>
                <w:sz w:val="18"/>
                <w:szCs w:val="18"/>
                <w:highlight w:val="yellow"/>
              </w:rPr>
              <w:t>The signaling is only expected for a band where shared spectrum channel access must be used.</w:t>
            </w:r>
            <w:r w:rsidRPr="00CA285F">
              <w:rPr>
                <w:rFonts w:ascii="Arial" w:eastAsia="MS Mincho"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D68A" w14:textId="77777777" w:rsidR="000B2D6F" w:rsidRPr="00864D28" w:rsidRDefault="000B2D6F" w:rsidP="0052076B">
            <w:pPr>
              <w:widowControl w:val="0"/>
              <w:spacing w:after="160" w:line="259" w:lineRule="auto"/>
              <w:rPr>
                <w:rFonts w:ascii="Arial" w:eastAsia="MS Mincho" w:hAnsi="Arial" w:cs="Arial"/>
                <w:sz w:val="18"/>
                <w:szCs w:val="18"/>
              </w:rPr>
            </w:pPr>
            <w:r w:rsidRPr="00CA285F">
              <w:rPr>
                <w:rFonts w:ascii="Arial" w:eastAsia="MS Mincho" w:hAnsi="Arial" w:cs="Arial"/>
                <w:strike/>
                <w:color w:val="FF0000"/>
                <w:sz w:val="18"/>
                <w:szCs w:val="18"/>
                <w:highlight w:val="yellow"/>
              </w:rPr>
              <w:t>[</w:t>
            </w: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signalling</w:t>
            </w:r>
            <w:r w:rsidRPr="00CA285F">
              <w:rPr>
                <w:rFonts w:ascii="Arial" w:eastAsia="MS Mincho" w:hAnsi="Arial" w:cs="Arial"/>
                <w:strike/>
                <w:color w:val="FF0000"/>
                <w:sz w:val="18"/>
                <w:szCs w:val="18"/>
                <w:highlight w:val="yellow"/>
              </w:rPr>
              <w:t>]</w:t>
            </w:r>
          </w:p>
          <w:p w14:paraId="1FBC5722" w14:textId="77777777" w:rsidR="000B2D6F" w:rsidRPr="00864D28" w:rsidRDefault="000B2D6F" w:rsidP="0052076B">
            <w:pPr>
              <w:widowControl w:val="0"/>
              <w:spacing w:after="160" w:line="259" w:lineRule="auto"/>
              <w:rPr>
                <w:rFonts w:ascii="Arial" w:eastAsia="MS Mincho" w:hAnsi="Arial" w:cs="Arial"/>
                <w:sz w:val="18"/>
                <w:szCs w:val="18"/>
              </w:rPr>
            </w:pPr>
          </w:p>
          <w:p w14:paraId="17677584" w14:textId="77777777" w:rsidR="000B2D6F" w:rsidRPr="00B94AF9" w:rsidRDefault="000B2D6F" w:rsidP="0052076B">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w:t>
            </w:r>
            <w:r>
              <w:t xml:space="preserve"> </w:t>
            </w:r>
            <w:r w:rsidRPr="005756F6">
              <w:rPr>
                <w:rFonts w:ascii="Arial" w:eastAsia="MS Mincho" w:hAnsi="Arial" w:cs="Arial"/>
                <w:sz w:val="18"/>
                <w:szCs w:val="18"/>
              </w:rPr>
              <w:t>where PSD and/or OCB requirements are defined by regulation, UE must support this FG.</w:t>
            </w:r>
          </w:p>
        </w:tc>
      </w:tr>
    </w:tbl>
    <w:p w14:paraId="5703DFE5" w14:textId="77777777" w:rsidR="000B2D6F" w:rsidRDefault="000B2D6F" w:rsidP="000B2D6F">
      <w:pPr>
        <w:tabs>
          <w:tab w:val="left" w:pos="1627"/>
        </w:tabs>
        <w:rPr>
          <w:sz w:val="22"/>
        </w:rPr>
      </w:pPr>
    </w:p>
    <w:p w14:paraId="4AB1458F" w14:textId="77777777" w:rsidR="000B2D6F" w:rsidRDefault="000B2D6F" w:rsidP="000B2D6F">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m10</w:t>
      </w:r>
    </w:p>
    <w:p w14:paraId="0DC651F9" w14:textId="77777777" w:rsidR="000B2D6F" w:rsidRDefault="000B2D6F" w:rsidP="000B2D6F">
      <w:pPr>
        <w:spacing w:before="180" w:line="276" w:lineRule="auto"/>
        <w:jc w:val="both"/>
        <w:rPr>
          <w:sz w:val="22"/>
        </w:rPr>
      </w:pPr>
      <w:r>
        <w:rPr>
          <w:sz w:val="22"/>
        </w:rPr>
        <w:t>At RAN1#115, the FL proposed to add 47-m10 to indicate transmission and reception with contiguous RB. In our view, a</w:t>
      </w:r>
      <w:r w:rsidRPr="003B00CF">
        <w:rPr>
          <w:sz w:val="22"/>
        </w:rPr>
        <w:t xml:space="preserve"> new FG is needed to cover the contiguous RB transmission capability especially for handling the transmission over the guard bands between consecutive RB sets which will differentiate it from Rel-16 contiguous RB transmissions.</w:t>
      </w:r>
      <w:r>
        <w:rPr>
          <w:sz w:val="22"/>
        </w:rPr>
        <w:t xml:space="preserve"> We also suggest that this feature should be supported per band and thus suggest to remove the brackets. Finally, this feature should be reported to the gNB for proper scheduling but not necessarily to other UEs.</w:t>
      </w:r>
    </w:p>
    <w:p w14:paraId="0C437AD4" w14:textId="77777777" w:rsidR="000B2D6F" w:rsidRPr="00A71C10" w:rsidRDefault="000B2D6F" w:rsidP="000B2D6F">
      <w:pPr>
        <w:tabs>
          <w:tab w:val="left" w:pos="1627"/>
        </w:tabs>
        <w:rPr>
          <w:b/>
          <w:sz w:val="22"/>
          <w:u w:val="single"/>
        </w:rPr>
      </w:pPr>
      <w:r w:rsidRPr="005C7AE4">
        <w:rPr>
          <w:b/>
          <w:sz w:val="22"/>
          <w:u w:val="single"/>
        </w:rPr>
        <w:t xml:space="preserve">Proposal </w:t>
      </w:r>
      <w:r>
        <w:rPr>
          <w:b/>
          <w:sz w:val="22"/>
          <w:u w:val="single"/>
        </w:rPr>
        <w:t>8</w:t>
      </w:r>
      <w:r w:rsidRPr="005C7AE4">
        <w:rPr>
          <w:b/>
          <w:sz w:val="22"/>
          <w:u w:val="single"/>
        </w:rPr>
        <w:t>: adopt 47-m10 as described below</w:t>
      </w:r>
      <w:r>
        <w:rPr>
          <w:b/>
          <w:sz w:val="22"/>
          <w:u w:val="single"/>
        </w:rPr>
        <w:t xml:space="preserve"> without the highlighted parts.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37"/>
        <w:gridCol w:w="1813"/>
        <w:gridCol w:w="4007"/>
        <w:gridCol w:w="647"/>
        <w:gridCol w:w="616"/>
        <w:gridCol w:w="556"/>
        <w:gridCol w:w="1387"/>
        <w:gridCol w:w="663"/>
        <w:gridCol w:w="526"/>
        <w:gridCol w:w="526"/>
        <w:gridCol w:w="375"/>
        <w:gridCol w:w="1599"/>
        <w:gridCol w:w="926"/>
      </w:tblGrid>
      <w:tr w:rsidR="000B2D6F" w:rsidRPr="001500E0" w14:paraId="37973380" w14:textId="77777777" w:rsidTr="0052076B">
        <w:trPr>
          <w:trHeight w:val="20"/>
        </w:trPr>
        <w:tc>
          <w:tcPr>
            <w:tcW w:w="392" w:type="pct"/>
            <w:tcBorders>
              <w:top w:val="single" w:sz="4" w:space="0" w:color="auto"/>
              <w:left w:val="single" w:sz="4" w:space="0" w:color="auto"/>
              <w:bottom w:val="single" w:sz="4" w:space="0" w:color="auto"/>
              <w:right w:val="single" w:sz="4" w:space="0" w:color="auto"/>
            </w:tcBorders>
          </w:tcPr>
          <w:p w14:paraId="13CBC16E" w14:textId="77777777" w:rsidR="000B2D6F" w:rsidRPr="005C7AE4" w:rsidRDefault="000B2D6F" w:rsidP="0052076B">
            <w:pPr>
              <w:pStyle w:val="TAL"/>
              <w:rPr>
                <w:rFonts w:ascii="Times New Roman" w:hAnsi="Times New Roman"/>
                <w:strike/>
                <w:szCs w:val="18"/>
                <w:lang w:eastAsia="ja-JP"/>
              </w:rPr>
            </w:pPr>
            <w:r w:rsidRPr="005C7AE4">
              <w:rPr>
                <w:rFonts w:ascii="Times New Roman" w:hAnsi="Times New Roman"/>
                <w:szCs w:val="18"/>
                <w:lang w:eastAsia="ja-JP"/>
              </w:rPr>
              <w:t>47. NR_SL_enh2</w:t>
            </w:r>
          </w:p>
        </w:tc>
        <w:tc>
          <w:tcPr>
            <w:tcW w:w="175" w:type="pct"/>
            <w:tcBorders>
              <w:top w:val="single" w:sz="4" w:space="0" w:color="auto"/>
              <w:left w:val="single" w:sz="4" w:space="0" w:color="auto"/>
              <w:bottom w:val="single" w:sz="4" w:space="0" w:color="auto"/>
              <w:right w:val="single" w:sz="4" w:space="0" w:color="auto"/>
            </w:tcBorders>
          </w:tcPr>
          <w:p w14:paraId="0AC84519" w14:textId="77777777" w:rsidR="000B2D6F" w:rsidRPr="005C7AE4" w:rsidRDefault="000B2D6F" w:rsidP="0052076B">
            <w:pPr>
              <w:pStyle w:val="TAL"/>
              <w:rPr>
                <w:rFonts w:ascii="Times New Roman" w:hAnsi="Times New Roman"/>
                <w:szCs w:val="18"/>
                <w:lang w:eastAsia="ja-JP"/>
              </w:rPr>
            </w:pPr>
            <w:r w:rsidRPr="005C7AE4">
              <w:rPr>
                <w:rFonts w:ascii="Times New Roman" w:eastAsia="MS Mincho" w:hAnsi="Times New Roman"/>
                <w:szCs w:val="18"/>
                <w:lang w:eastAsia="ja-JP"/>
              </w:rPr>
              <w:t>47-m10</w:t>
            </w:r>
          </w:p>
        </w:tc>
        <w:tc>
          <w:tcPr>
            <w:tcW w:w="646" w:type="pct"/>
            <w:tcBorders>
              <w:top w:val="single" w:sz="4" w:space="0" w:color="auto"/>
              <w:left w:val="single" w:sz="4" w:space="0" w:color="auto"/>
              <w:bottom w:val="single" w:sz="4" w:space="0" w:color="auto"/>
              <w:right w:val="single" w:sz="4" w:space="0" w:color="auto"/>
            </w:tcBorders>
          </w:tcPr>
          <w:p w14:paraId="400F8309" w14:textId="77777777" w:rsidR="000B2D6F" w:rsidRPr="005C7AE4" w:rsidRDefault="000B2D6F" w:rsidP="0052076B">
            <w:pPr>
              <w:pStyle w:val="TAL"/>
              <w:rPr>
                <w:rFonts w:ascii="Times New Roman" w:hAnsi="Times New Roman"/>
                <w:strike/>
                <w:szCs w:val="18"/>
                <w:lang w:val="en-US"/>
              </w:rPr>
            </w:pPr>
            <w:r w:rsidRPr="005C7AE4">
              <w:rPr>
                <w:rFonts w:ascii="Times New Roman" w:hAnsi="Times New Roman"/>
                <w:szCs w:val="18"/>
                <w:lang w:val="en-US" w:eastAsia="ja-JP"/>
              </w:rPr>
              <w:t>Contiguous RB-based PSCCH/PSSCH transmission</w:t>
            </w:r>
          </w:p>
        </w:tc>
        <w:tc>
          <w:tcPr>
            <w:tcW w:w="1331" w:type="pct"/>
            <w:tcBorders>
              <w:top w:val="single" w:sz="4" w:space="0" w:color="auto"/>
              <w:left w:val="single" w:sz="4" w:space="0" w:color="auto"/>
              <w:bottom w:val="single" w:sz="4" w:space="0" w:color="auto"/>
              <w:right w:val="single" w:sz="4" w:space="0" w:color="auto"/>
            </w:tcBorders>
          </w:tcPr>
          <w:p w14:paraId="2E22B787" w14:textId="77777777" w:rsidR="000B2D6F" w:rsidRPr="005C7AE4" w:rsidRDefault="000B2D6F" w:rsidP="0052076B">
            <w:pPr>
              <w:widowControl w:val="0"/>
              <w:rPr>
                <w:rFonts w:eastAsia="SimSun"/>
                <w:sz w:val="18"/>
                <w:szCs w:val="18"/>
                <w:lang w:eastAsia="zh-CN"/>
              </w:rPr>
            </w:pPr>
            <w:r w:rsidRPr="005C7AE4">
              <w:rPr>
                <w:rFonts w:eastAsia="SimSun"/>
                <w:sz w:val="18"/>
                <w:szCs w:val="18"/>
                <w:lang w:eastAsia="zh-CN"/>
              </w:rPr>
              <w:t>1. UE supports contiguous RB-based PSCCH/PSSCH transmission</w:t>
            </w:r>
          </w:p>
          <w:p w14:paraId="04E785EC" w14:textId="77777777" w:rsidR="000B2D6F" w:rsidRPr="005C7AE4" w:rsidRDefault="000B2D6F" w:rsidP="0052076B">
            <w:pPr>
              <w:widowControl w:val="0"/>
              <w:rPr>
                <w:rFonts w:eastAsia="SimSun"/>
                <w:sz w:val="18"/>
                <w:szCs w:val="18"/>
                <w:lang w:eastAsia="zh-CN"/>
              </w:rPr>
            </w:pPr>
            <w:r w:rsidRPr="005C7AE4">
              <w:rPr>
                <w:rFonts w:eastAsia="SimSun"/>
                <w:sz w:val="18"/>
                <w:szCs w:val="18"/>
                <w:lang w:eastAsia="zh-CN"/>
              </w:rPr>
              <w:t>2. UE supports resource (re-)selection for contiguous RB-based PSCCH/PSSCH transmission</w:t>
            </w:r>
          </w:p>
          <w:p w14:paraId="410953F9" w14:textId="77777777" w:rsidR="000B2D6F" w:rsidRPr="005C7AE4" w:rsidRDefault="000B2D6F" w:rsidP="0052076B">
            <w:pPr>
              <w:widowControl w:val="0"/>
              <w:rPr>
                <w:rFonts w:eastAsia="SimSun"/>
                <w:sz w:val="18"/>
                <w:szCs w:val="18"/>
                <w:lang w:eastAsia="zh-CN"/>
              </w:rPr>
            </w:pPr>
          </w:p>
          <w:p w14:paraId="1DE75BDD" w14:textId="77777777" w:rsidR="000B2D6F" w:rsidRPr="005C7AE4" w:rsidRDefault="000B2D6F" w:rsidP="0052076B">
            <w:pPr>
              <w:autoSpaceDE w:val="0"/>
              <w:autoSpaceDN w:val="0"/>
              <w:adjustRightInd w:val="0"/>
              <w:snapToGrid w:val="0"/>
              <w:spacing w:afterLines="50" w:after="120"/>
              <w:contextualSpacing/>
              <w:jc w:val="both"/>
              <w:rPr>
                <w:color w:val="000000" w:themeColor="text1"/>
                <w:sz w:val="18"/>
                <w:szCs w:val="18"/>
              </w:rPr>
            </w:pPr>
            <w:r w:rsidRPr="005C7AE4">
              <w:rPr>
                <w:sz w:val="18"/>
                <w:szCs w:val="18"/>
                <w:highlight w:val="yellow"/>
              </w:rPr>
              <w:t>FFS whether/how to define the capabilities for reception and/or PSFCH</w:t>
            </w:r>
          </w:p>
        </w:tc>
        <w:tc>
          <w:tcPr>
            <w:tcW w:w="239" w:type="pct"/>
            <w:tcBorders>
              <w:top w:val="single" w:sz="4" w:space="0" w:color="auto"/>
              <w:left w:val="single" w:sz="4" w:space="0" w:color="auto"/>
              <w:bottom w:val="single" w:sz="4" w:space="0" w:color="auto"/>
              <w:right w:val="single" w:sz="4" w:space="0" w:color="auto"/>
            </w:tcBorders>
          </w:tcPr>
          <w:p w14:paraId="4FBBF00C" w14:textId="77777777" w:rsidR="000B2D6F" w:rsidRPr="005C7AE4" w:rsidRDefault="000B2D6F" w:rsidP="0052076B">
            <w:pPr>
              <w:pStyle w:val="TAL"/>
              <w:rPr>
                <w:rFonts w:ascii="Times New Roman" w:eastAsia="맑은 고딕" w:hAnsi="Times New Roman"/>
                <w:strike/>
                <w:szCs w:val="18"/>
                <w:highlight w:val="yellow"/>
                <w:lang w:eastAsia="ko-KR"/>
              </w:rPr>
            </w:pPr>
            <w:r w:rsidRPr="005C7AE4">
              <w:rPr>
                <w:rFonts w:ascii="Times New Roman" w:eastAsia="MS Mincho" w:hAnsi="Times New Roman"/>
                <w:szCs w:val="18"/>
                <w:highlight w:val="yellow"/>
                <w:lang w:eastAsia="ja-JP"/>
              </w:rPr>
              <w:t>TBD</w:t>
            </w:r>
          </w:p>
        </w:tc>
        <w:tc>
          <w:tcPr>
            <w:tcW w:w="161" w:type="pct"/>
            <w:tcBorders>
              <w:top w:val="single" w:sz="4" w:space="0" w:color="auto"/>
              <w:left w:val="single" w:sz="4" w:space="0" w:color="auto"/>
              <w:bottom w:val="single" w:sz="4" w:space="0" w:color="auto"/>
              <w:right w:val="single" w:sz="4" w:space="0" w:color="auto"/>
            </w:tcBorders>
          </w:tcPr>
          <w:p w14:paraId="77F4D020" w14:textId="77777777" w:rsidR="000B2D6F" w:rsidRPr="005C7AE4" w:rsidRDefault="000B2D6F" w:rsidP="0052076B">
            <w:pPr>
              <w:pStyle w:val="TAL"/>
              <w:rPr>
                <w:rFonts w:ascii="Times New Roman" w:eastAsia="맑은 고딕" w:hAnsi="Times New Roman"/>
                <w:strike/>
                <w:szCs w:val="18"/>
                <w:highlight w:val="yellow"/>
                <w:lang w:eastAsia="ko-KR"/>
              </w:rPr>
            </w:pPr>
            <w:r w:rsidRPr="00D37177">
              <w:rPr>
                <w:rFonts w:ascii="Times New Roman" w:hAnsi="Times New Roman"/>
                <w:strike/>
                <w:color w:val="FF0000"/>
                <w:szCs w:val="18"/>
                <w:highlight w:val="yellow"/>
                <w:lang w:eastAsia="ja-JP"/>
              </w:rPr>
              <w:t>[</w:t>
            </w:r>
            <w:r w:rsidRPr="005C7AE4">
              <w:rPr>
                <w:rFonts w:ascii="Times New Roman" w:hAnsi="Times New Roman"/>
                <w:szCs w:val="18"/>
                <w:highlight w:val="yellow"/>
                <w:lang w:eastAsia="ja-JP"/>
              </w:rPr>
              <w:t>Yes</w:t>
            </w:r>
            <w:r w:rsidRPr="00D37177">
              <w:rPr>
                <w:rFonts w:ascii="Times New Roman" w:hAnsi="Times New Roman"/>
                <w:strike/>
                <w:color w:val="FF0000"/>
                <w:szCs w:val="18"/>
                <w:highlight w:val="yellow"/>
                <w:lang w:eastAsia="ja-JP"/>
              </w:rPr>
              <w:t>]</w:t>
            </w:r>
          </w:p>
        </w:tc>
        <w:tc>
          <w:tcPr>
            <w:tcW w:w="149" w:type="pct"/>
            <w:tcBorders>
              <w:top w:val="single" w:sz="4" w:space="0" w:color="auto"/>
              <w:left w:val="single" w:sz="4" w:space="0" w:color="auto"/>
              <w:bottom w:val="single" w:sz="4" w:space="0" w:color="auto"/>
              <w:right w:val="single" w:sz="4" w:space="0" w:color="auto"/>
            </w:tcBorders>
          </w:tcPr>
          <w:p w14:paraId="05E15EAE" w14:textId="77777777" w:rsidR="000B2D6F" w:rsidRPr="005C7AE4" w:rsidRDefault="000B2D6F" w:rsidP="0052076B">
            <w:pPr>
              <w:pStyle w:val="TAL"/>
              <w:rPr>
                <w:rFonts w:ascii="Times New Roman" w:eastAsia="맑은 고딕" w:hAnsi="Times New Roman"/>
                <w:strike/>
                <w:szCs w:val="18"/>
                <w:highlight w:val="yellow"/>
                <w:lang w:eastAsia="ko-KR"/>
              </w:rPr>
            </w:pPr>
            <w:r w:rsidRPr="00D37177">
              <w:rPr>
                <w:rFonts w:ascii="Times New Roman" w:hAnsi="Times New Roman"/>
                <w:szCs w:val="18"/>
                <w:highlight w:val="yellow"/>
                <w:lang w:val="en-US" w:eastAsia="ja-JP"/>
              </w:rPr>
              <w:t>[</w:t>
            </w:r>
            <w:r w:rsidRPr="005C7AE4">
              <w:rPr>
                <w:rFonts w:ascii="Times New Roman" w:hAnsi="Times New Roman"/>
                <w:szCs w:val="18"/>
                <w:highlight w:val="yellow"/>
                <w:lang w:val="en-US" w:eastAsia="ja-JP"/>
              </w:rPr>
              <w:t>No</w:t>
            </w:r>
            <w:r w:rsidRPr="00D37177">
              <w:rPr>
                <w:rFonts w:ascii="Times New Roman" w:hAnsi="Times New Roman"/>
                <w:szCs w:val="18"/>
                <w:highlight w:val="yellow"/>
                <w:lang w:val="en-US" w:eastAsia="ja-JP"/>
              </w:rPr>
              <w:t>]</w:t>
            </w:r>
          </w:p>
        </w:tc>
        <w:tc>
          <w:tcPr>
            <w:tcW w:w="267" w:type="pct"/>
            <w:tcBorders>
              <w:top w:val="single" w:sz="4" w:space="0" w:color="auto"/>
              <w:left w:val="single" w:sz="4" w:space="0" w:color="auto"/>
              <w:bottom w:val="single" w:sz="4" w:space="0" w:color="auto"/>
              <w:right w:val="single" w:sz="4" w:space="0" w:color="auto"/>
            </w:tcBorders>
          </w:tcPr>
          <w:p w14:paraId="31F9E0D9" w14:textId="77777777" w:rsidR="000B2D6F" w:rsidRPr="005C7AE4" w:rsidRDefault="000B2D6F" w:rsidP="0052076B">
            <w:pPr>
              <w:pStyle w:val="TAL"/>
              <w:rPr>
                <w:rFonts w:ascii="Times New Roman" w:eastAsia="맑은 고딕" w:hAnsi="Times New Roman"/>
                <w:strike/>
                <w:szCs w:val="18"/>
                <w:highlight w:val="yellow"/>
                <w:lang w:val="en-US" w:eastAsia="ko-KR"/>
              </w:rPr>
            </w:pPr>
            <w:r w:rsidRPr="005C7AE4">
              <w:rPr>
                <w:rFonts w:ascii="Times New Roman" w:eastAsia="SimSun" w:hAnsi="Times New Roman"/>
                <w:szCs w:val="18"/>
                <w:highlight w:val="yellow"/>
                <w:lang w:val="en-US" w:eastAsia="zh-CN"/>
              </w:rPr>
              <w:t>UE does not support contiguous RB-based PSCCH/PSSCH transmission</w:t>
            </w:r>
          </w:p>
        </w:tc>
        <w:tc>
          <w:tcPr>
            <w:tcW w:w="244" w:type="pct"/>
            <w:tcBorders>
              <w:top w:val="single" w:sz="4" w:space="0" w:color="auto"/>
              <w:left w:val="single" w:sz="4" w:space="0" w:color="auto"/>
              <w:bottom w:val="single" w:sz="4" w:space="0" w:color="auto"/>
              <w:right w:val="single" w:sz="4" w:space="0" w:color="auto"/>
            </w:tcBorders>
          </w:tcPr>
          <w:p w14:paraId="5A33C20B" w14:textId="77777777" w:rsidR="000B2D6F" w:rsidRPr="00224092" w:rsidRDefault="000B2D6F" w:rsidP="0052076B">
            <w:pPr>
              <w:pStyle w:val="TAL"/>
              <w:rPr>
                <w:rFonts w:ascii="Times New Roman" w:eastAsia="맑은 고딕" w:hAnsi="Times New Roman"/>
                <w:strike/>
                <w:szCs w:val="18"/>
                <w:highlight w:val="yellow"/>
                <w:lang w:val="en-US" w:eastAsia="ko-KR"/>
              </w:rPr>
            </w:pPr>
            <w:r w:rsidRPr="00224092">
              <w:rPr>
                <w:rFonts w:ascii="Times New Roman" w:hAnsi="Times New Roman"/>
                <w:strike/>
                <w:szCs w:val="18"/>
                <w:highlight w:val="yellow"/>
                <w:lang w:eastAsia="ja-JP"/>
              </w:rPr>
              <w:t>[</w:t>
            </w:r>
            <w:r w:rsidRPr="005C7AE4">
              <w:rPr>
                <w:rFonts w:ascii="Times New Roman" w:hAnsi="Times New Roman"/>
                <w:szCs w:val="18"/>
                <w:highlight w:val="yellow"/>
                <w:lang w:eastAsia="ja-JP"/>
              </w:rPr>
              <w:t>Per band</w:t>
            </w:r>
            <w:r>
              <w:rPr>
                <w:rFonts w:ascii="Times New Roman" w:hAnsi="Times New Roman"/>
                <w:strike/>
                <w:szCs w:val="18"/>
                <w:highlight w:val="yellow"/>
                <w:lang w:val="en-US" w:eastAsia="ja-JP"/>
              </w:rPr>
              <w:t xml:space="preserve"> </w:t>
            </w:r>
          </w:p>
        </w:tc>
        <w:tc>
          <w:tcPr>
            <w:tcW w:w="183" w:type="pct"/>
            <w:tcBorders>
              <w:top w:val="single" w:sz="4" w:space="0" w:color="auto"/>
              <w:left w:val="single" w:sz="4" w:space="0" w:color="auto"/>
              <w:bottom w:val="single" w:sz="4" w:space="0" w:color="auto"/>
              <w:right w:val="single" w:sz="4" w:space="0" w:color="auto"/>
            </w:tcBorders>
          </w:tcPr>
          <w:p w14:paraId="0EA7F857" w14:textId="77777777" w:rsidR="000B2D6F" w:rsidRPr="005C7AE4" w:rsidRDefault="000B2D6F" w:rsidP="0052076B">
            <w:pPr>
              <w:pStyle w:val="TAL"/>
              <w:rPr>
                <w:rFonts w:ascii="Times New Roman" w:hAnsi="Times New Roman"/>
                <w:strike/>
                <w:color w:val="000000" w:themeColor="text1"/>
                <w:szCs w:val="18"/>
                <w:highlight w:val="yellow"/>
              </w:rPr>
            </w:pPr>
            <w:r w:rsidRPr="005C7AE4">
              <w:rPr>
                <w:rFonts w:ascii="Times New Roman" w:hAnsi="Times New Roman"/>
                <w:szCs w:val="18"/>
                <w:highlight w:val="yellow"/>
                <w:lang w:val="en-US" w:eastAsia="ja-JP"/>
              </w:rPr>
              <w:t>N/A</w:t>
            </w:r>
          </w:p>
        </w:tc>
        <w:tc>
          <w:tcPr>
            <w:tcW w:w="183" w:type="pct"/>
            <w:tcBorders>
              <w:top w:val="single" w:sz="4" w:space="0" w:color="auto"/>
              <w:left w:val="single" w:sz="4" w:space="0" w:color="auto"/>
              <w:bottom w:val="single" w:sz="4" w:space="0" w:color="auto"/>
              <w:right w:val="single" w:sz="4" w:space="0" w:color="auto"/>
            </w:tcBorders>
          </w:tcPr>
          <w:p w14:paraId="5CEEDB00" w14:textId="77777777" w:rsidR="000B2D6F" w:rsidRPr="005C7AE4" w:rsidRDefault="000B2D6F" w:rsidP="0052076B">
            <w:pPr>
              <w:pStyle w:val="TAL"/>
              <w:rPr>
                <w:rFonts w:ascii="Times New Roman" w:hAnsi="Times New Roman"/>
                <w:strike/>
                <w:color w:val="000000" w:themeColor="text1"/>
                <w:szCs w:val="18"/>
                <w:highlight w:val="yellow"/>
              </w:rPr>
            </w:pPr>
            <w:r w:rsidRPr="005C7AE4">
              <w:rPr>
                <w:rFonts w:ascii="Times New Roman" w:hAnsi="Times New Roman"/>
                <w:szCs w:val="18"/>
                <w:highlight w:val="yellow"/>
                <w:lang w:val="en-US" w:eastAsia="ja-JP"/>
              </w:rPr>
              <w:t>N/A</w:t>
            </w:r>
          </w:p>
        </w:tc>
        <w:tc>
          <w:tcPr>
            <w:tcW w:w="183" w:type="pct"/>
            <w:tcBorders>
              <w:top w:val="single" w:sz="4" w:space="0" w:color="auto"/>
              <w:left w:val="single" w:sz="4" w:space="0" w:color="auto"/>
              <w:bottom w:val="single" w:sz="4" w:space="0" w:color="auto"/>
              <w:right w:val="single" w:sz="4" w:space="0" w:color="auto"/>
            </w:tcBorders>
          </w:tcPr>
          <w:p w14:paraId="52546E15" w14:textId="77777777" w:rsidR="000B2D6F" w:rsidRPr="005C7AE4" w:rsidRDefault="000B2D6F" w:rsidP="0052076B">
            <w:pPr>
              <w:pStyle w:val="TAL"/>
              <w:rPr>
                <w:rFonts w:ascii="Times New Roman" w:hAnsi="Times New Roman"/>
                <w:strike/>
                <w:color w:val="000000" w:themeColor="text1"/>
                <w:szCs w:val="18"/>
                <w:highlight w:val="yellow"/>
              </w:rPr>
            </w:pPr>
          </w:p>
        </w:tc>
        <w:tc>
          <w:tcPr>
            <w:tcW w:w="548" w:type="pct"/>
            <w:tcBorders>
              <w:top w:val="single" w:sz="4" w:space="0" w:color="auto"/>
              <w:left w:val="single" w:sz="4" w:space="0" w:color="auto"/>
              <w:bottom w:val="single" w:sz="4" w:space="0" w:color="auto"/>
              <w:right w:val="single" w:sz="4" w:space="0" w:color="auto"/>
            </w:tcBorders>
          </w:tcPr>
          <w:p w14:paraId="0C1008BA" w14:textId="77777777" w:rsidR="000B2D6F" w:rsidRPr="005C7AE4" w:rsidRDefault="000B2D6F" w:rsidP="0052076B">
            <w:pPr>
              <w:pStyle w:val="TAL"/>
              <w:keepNext w:val="0"/>
              <w:keepLines w:val="0"/>
              <w:widowControl w:val="0"/>
              <w:rPr>
                <w:rFonts w:ascii="Times New Roman" w:hAnsi="Times New Roman"/>
                <w:szCs w:val="18"/>
                <w:highlight w:val="yellow"/>
                <w:lang w:eastAsia="ja-JP"/>
              </w:rPr>
            </w:pPr>
            <w:r w:rsidRPr="005C7AE4">
              <w:rPr>
                <w:rFonts w:ascii="Times New Roman" w:hAnsi="Times New Roman"/>
                <w:szCs w:val="18"/>
                <w:highlight w:val="yellow"/>
                <w:lang w:eastAsia="ja-JP"/>
              </w:rPr>
              <w:t>The signaling is only expected for a band where shared spectrum channel access must be used.</w:t>
            </w:r>
          </w:p>
          <w:p w14:paraId="5E2B8D07" w14:textId="77777777" w:rsidR="000B2D6F" w:rsidRPr="005C7AE4" w:rsidRDefault="000B2D6F" w:rsidP="0052076B">
            <w:pPr>
              <w:pStyle w:val="TAL"/>
              <w:rPr>
                <w:rFonts w:ascii="Times New Roman" w:hAnsi="Times New Roman"/>
                <w:strike/>
                <w:szCs w:val="18"/>
                <w:highlight w:val="yellow"/>
                <w:lang w:val="en-US"/>
              </w:rPr>
            </w:pPr>
          </w:p>
        </w:tc>
        <w:tc>
          <w:tcPr>
            <w:tcW w:w="301" w:type="pct"/>
            <w:tcBorders>
              <w:top w:val="single" w:sz="4" w:space="0" w:color="auto"/>
              <w:left w:val="single" w:sz="4" w:space="0" w:color="auto"/>
              <w:bottom w:val="single" w:sz="4" w:space="0" w:color="auto"/>
              <w:right w:val="single" w:sz="4" w:space="0" w:color="auto"/>
            </w:tcBorders>
          </w:tcPr>
          <w:p w14:paraId="47CE2DFE" w14:textId="77777777" w:rsidR="000B2D6F" w:rsidRPr="005C7AE4" w:rsidRDefault="000B2D6F" w:rsidP="0052076B">
            <w:pPr>
              <w:pStyle w:val="TAL"/>
              <w:keepNext w:val="0"/>
              <w:keepLines w:val="0"/>
              <w:widowControl w:val="0"/>
              <w:rPr>
                <w:rFonts w:ascii="Times New Roman" w:hAnsi="Times New Roman"/>
                <w:szCs w:val="18"/>
                <w:highlight w:val="yellow"/>
                <w:lang w:eastAsia="ja-JP"/>
              </w:rPr>
            </w:pPr>
            <w:r w:rsidRPr="005C7AE4">
              <w:rPr>
                <w:rFonts w:ascii="Times New Roman" w:hAnsi="Times New Roman"/>
                <w:szCs w:val="18"/>
                <w:highlight w:val="yellow"/>
                <w:lang w:eastAsia="ja-JP"/>
              </w:rPr>
              <w:t>Optional with capability signalling</w:t>
            </w:r>
          </w:p>
          <w:p w14:paraId="4BC74B0E" w14:textId="77777777" w:rsidR="000B2D6F" w:rsidRPr="005C7AE4" w:rsidRDefault="000B2D6F" w:rsidP="0052076B">
            <w:pPr>
              <w:pStyle w:val="TAL"/>
              <w:rPr>
                <w:rFonts w:ascii="Times New Roman" w:hAnsi="Times New Roman"/>
                <w:strike/>
                <w:szCs w:val="18"/>
                <w:highlight w:val="yellow"/>
                <w:lang w:eastAsia="ja-JP"/>
              </w:rPr>
            </w:pPr>
          </w:p>
        </w:tc>
      </w:tr>
    </w:tbl>
    <w:p w14:paraId="3E9F800E" w14:textId="77777777" w:rsidR="000B2D6F" w:rsidRDefault="000B2D6F" w:rsidP="000B2D6F">
      <w:pPr>
        <w:tabs>
          <w:tab w:val="left" w:pos="1627"/>
        </w:tabs>
        <w:rPr>
          <w:sz w:val="22"/>
        </w:rPr>
      </w:pPr>
    </w:p>
    <w:p w14:paraId="4F2C16EF" w14:textId="77777777" w:rsidR="000B2D6F" w:rsidRDefault="000B2D6F" w:rsidP="000B2D6F">
      <w:pPr>
        <w:spacing w:line="276" w:lineRule="auto"/>
        <w:jc w:val="both"/>
        <w:rPr>
          <w:sz w:val="22"/>
        </w:rPr>
      </w:pPr>
      <w:r w:rsidRPr="0025663D">
        <w:rPr>
          <w:b/>
          <w:i/>
          <w:u w:val="single"/>
          <w:lang w:eastAsia="ko-KR"/>
        </w:rPr>
        <w:lastRenderedPageBreak/>
        <w:t>F</w:t>
      </w:r>
      <w:r w:rsidRPr="000B28EA">
        <w:rPr>
          <w:b/>
          <w:i/>
          <w:u w:val="single"/>
          <w:lang w:eastAsia="ko-KR"/>
        </w:rPr>
        <w:t>G 47-</w:t>
      </w:r>
      <w:r>
        <w:rPr>
          <w:b/>
          <w:i/>
          <w:u w:val="single"/>
          <w:lang w:eastAsia="ko-KR"/>
        </w:rPr>
        <w:t>m13</w:t>
      </w:r>
    </w:p>
    <w:p w14:paraId="6978B673" w14:textId="77777777" w:rsidR="000B2D6F" w:rsidRDefault="000B2D6F" w:rsidP="000B2D6F">
      <w:pPr>
        <w:spacing w:afterLines="50" w:after="120"/>
        <w:jc w:val="both"/>
        <w:rPr>
          <w:sz w:val="22"/>
        </w:rPr>
      </w:pPr>
      <w:r>
        <w:rPr>
          <w:sz w:val="22"/>
        </w:rPr>
        <w:t>The following Feature 47-m13 was proposed in the last RAN1 meeting:</w:t>
      </w:r>
    </w:p>
    <w:p w14:paraId="56FC3BA2" w14:textId="77777777" w:rsidR="000B2D6F" w:rsidRDefault="000B2D6F" w:rsidP="000B2D6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575"/>
        <w:gridCol w:w="2667"/>
        <w:gridCol w:w="1703"/>
        <w:gridCol w:w="576"/>
        <w:gridCol w:w="436"/>
        <w:gridCol w:w="436"/>
        <w:gridCol w:w="2744"/>
        <w:gridCol w:w="611"/>
        <w:gridCol w:w="526"/>
        <w:gridCol w:w="526"/>
        <w:gridCol w:w="222"/>
        <w:gridCol w:w="1905"/>
        <w:gridCol w:w="1209"/>
      </w:tblGrid>
      <w:tr w:rsidR="000B2D6F" w:rsidRPr="001C3BDD" w:rsidDel="00052F76" w14:paraId="0F918925"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588983C"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szCs w:val="18"/>
                <w:lang w:val="en-US"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4FC3C"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4</w:t>
            </w:r>
            <w:r w:rsidRPr="00AA24E3">
              <w:rPr>
                <w:rFonts w:ascii="Times New Roman" w:eastAsia="SimSun" w:hAnsi="Times New Roman"/>
                <w:szCs w:val="18"/>
                <w:lang w:val="en-US" w:eastAsia="zh-CN"/>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D3361"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szCs w:val="18"/>
                <w:lang w:val="en-US" w:eastAsia="zh-CN"/>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9092B" w14:textId="77777777" w:rsidR="000B2D6F" w:rsidRPr="00AA24E3" w:rsidRDefault="000B2D6F" w:rsidP="0052076B">
            <w:pPr>
              <w:widowControl w:val="0"/>
              <w:rPr>
                <w:rFonts w:eastAsia="SimSun"/>
                <w:sz w:val="18"/>
                <w:szCs w:val="18"/>
                <w:lang w:eastAsia="zh-CN"/>
              </w:rPr>
            </w:pPr>
            <w:r w:rsidRPr="00AA24E3">
              <w:rPr>
                <w:rFonts w:eastAsia="SimSun" w:hint="eastAsia"/>
                <w:sz w:val="18"/>
                <w:szCs w:val="18"/>
                <w:lang w:eastAsia="zh-CN"/>
              </w:rPr>
              <w:t>1</w:t>
            </w:r>
            <w:r w:rsidRPr="00AA24E3">
              <w:rPr>
                <w:rFonts w:eastAsia="SimSun"/>
                <w:sz w:val="18"/>
                <w:szCs w:val="18"/>
                <w:lang w:eastAsia="zh-CN"/>
              </w:rPr>
              <w:t>. UE can transmit PSFCH(s) on up to a total of K dedicated PRBs in a slot.</w:t>
            </w:r>
          </w:p>
          <w:p w14:paraId="10E1BD45" w14:textId="77777777" w:rsidR="000B2D6F" w:rsidRPr="00AA24E3" w:rsidRDefault="000B2D6F" w:rsidP="0052076B">
            <w:pPr>
              <w:widowControl w:val="0"/>
              <w:rPr>
                <w:rFonts w:eastAsia="SimSun"/>
                <w:sz w:val="18"/>
                <w:szCs w:val="18"/>
                <w:lang w:eastAsia="zh-CN"/>
              </w:rPr>
            </w:pPr>
            <w:r w:rsidRPr="00AA24E3">
              <w:rPr>
                <w:rFonts w:eastAsia="SimSun" w:hint="eastAsia"/>
                <w:sz w:val="18"/>
                <w:szCs w:val="18"/>
                <w:lang w:eastAsia="zh-CN"/>
              </w:rPr>
              <w:t>2</w:t>
            </w:r>
            <w:r w:rsidRPr="00AA24E3">
              <w:rPr>
                <w:rFonts w:eastAsia="SimSun"/>
                <w:sz w:val="18"/>
                <w:szCs w:val="18"/>
                <w:lang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26C347"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T</w:t>
            </w:r>
            <w:r w:rsidRPr="00AA24E3">
              <w:rPr>
                <w:rFonts w:ascii="Times New Roman" w:eastAsia="SimSun" w:hAnsi="Times New Roman"/>
                <w:szCs w:val="18"/>
                <w:lang w:val="en-US"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E5202" w14:textId="77777777" w:rsidR="000B2D6F" w:rsidRPr="00AA24E3" w:rsidRDefault="000B2D6F" w:rsidP="0052076B">
            <w:pPr>
              <w:keepNext/>
              <w:keepLines/>
              <w:rPr>
                <w:rFonts w:eastAsia="SimSun"/>
                <w:sz w:val="18"/>
                <w:szCs w:val="18"/>
                <w:lang w:eastAsia="zh-CN"/>
              </w:rPr>
            </w:pPr>
            <w:r w:rsidRPr="00AA24E3">
              <w:rPr>
                <w:rFonts w:eastAsia="SimSun" w:hint="eastAsia"/>
                <w:sz w:val="18"/>
                <w:szCs w:val="18"/>
                <w:lang w:eastAsia="zh-CN"/>
              </w:rPr>
              <w:t>N</w:t>
            </w:r>
            <w:r w:rsidRPr="00AA24E3">
              <w:rPr>
                <w:rFonts w:eastAsia="SimSun"/>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D010D"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N</w:t>
            </w:r>
            <w:r w:rsidRPr="00AA24E3">
              <w:rPr>
                <w:rFonts w:ascii="Times New Roman" w:eastAsia="SimSun" w:hAnsi="Times New Roman"/>
                <w:szCs w:val="18"/>
                <w:lang w:val="en-US"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5E1FE6"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U</w:t>
            </w:r>
            <w:r w:rsidRPr="00AA24E3">
              <w:rPr>
                <w:rFonts w:ascii="Times New Roman" w:eastAsia="SimSun" w:hAnsi="Times New Roman"/>
                <w:szCs w:val="18"/>
                <w:lang w:val="en-US" w:eastAsia="zh-CN"/>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FA7BAA"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P</w:t>
            </w:r>
            <w:r w:rsidRPr="00AA24E3">
              <w:rPr>
                <w:rFonts w:ascii="Times New Roman" w:eastAsia="SimSun" w:hAnsi="Times New Roman"/>
                <w:szCs w:val="18"/>
                <w:lang w:val="en-US"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7230A"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N</w:t>
            </w:r>
            <w:r w:rsidRPr="00AA24E3">
              <w:rPr>
                <w:rFonts w:ascii="Times New Roman" w:eastAsia="SimSun" w:hAnsi="Times New Roman"/>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83855" w14:textId="77777777" w:rsidR="000B2D6F" w:rsidRPr="00AA24E3" w:rsidRDefault="000B2D6F" w:rsidP="0052076B">
            <w:pPr>
              <w:pStyle w:val="TAL"/>
              <w:rPr>
                <w:rFonts w:ascii="Times New Roman" w:eastAsia="SimSun" w:hAnsi="Times New Roman"/>
                <w:szCs w:val="18"/>
                <w:lang w:val="en-US" w:eastAsia="zh-CN"/>
              </w:rPr>
            </w:pPr>
            <w:r w:rsidRPr="00AA24E3">
              <w:rPr>
                <w:rFonts w:ascii="Times New Roman" w:eastAsia="SimSun" w:hAnsi="Times New Roman" w:hint="eastAsia"/>
                <w:szCs w:val="18"/>
                <w:lang w:val="en-US" w:eastAsia="zh-CN"/>
              </w:rPr>
              <w:t>N</w:t>
            </w:r>
            <w:r w:rsidRPr="00AA24E3">
              <w:rPr>
                <w:rFonts w:ascii="Times New Roman" w:eastAsia="SimSun" w:hAnsi="Times New Roman"/>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55FEE8" w14:textId="77777777" w:rsidR="000B2D6F" w:rsidRPr="00AA24E3" w:rsidRDefault="000B2D6F" w:rsidP="0052076B">
            <w:pPr>
              <w:pStyle w:val="TAL"/>
              <w:rPr>
                <w:rFonts w:ascii="Times New Roman" w:eastAsia="SimSun" w:hAnsi="Times New Roman"/>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0BE95" w14:textId="77777777" w:rsidR="000B2D6F" w:rsidRPr="00AA24E3" w:rsidRDefault="000B2D6F" w:rsidP="0052076B">
            <w:pPr>
              <w:pStyle w:val="TAL"/>
              <w:keepNext w:val="0"/>
              <w:keepLines w:val="0"/>
              <w:widowControl w:val="0"/>
              <w:rPr>
                <w:rFonts w:ascii="Times New Roman" w:eastAsia="SimSun" w:hAnsi="Times New Roman"/>
                <w:szCs w:val="18"/>
                <w:lang w:val="en-US" w:eastAsia="zh-CN"/>
              </w:rPr>
            </w:pPr>
            <w:r w:rsidRPr="00AA24E3">
              <w:rPr>
                <w:rFonts w:ascii="Times New Roman" w:eastAsia="SimSun" w:hAnsi="Times New Roman"/>
                <w:szCs w:val="18"/>
                <w:lang w:val="en-US" w:eastAsia="zh-CN"/>
              </w:rPr>
              <w:t>The signaling is only expected for a band where shared spectrum channel access must be used.</w:t>
            </w:r>
          </w:p>
          <w:p w14:paraId="213C2BBA" w14:textId="77777777" w:rsidR="000B2D6F" w:rsidRPr="00AA24E3" w:rsidRDefault="000B2D6F" w:rsidP="0052076B">
            <w:pPr>
              <w:pStyle w:val="TAL"/>
              <w:keepNext w:val="0"/>
              <w:keepLines w:val="0"/>
              <w:widowControl w:val="0"/>
              <w:rPr>
                <w:rFonts w:ascii="Times New Roman" w:eastAsia="SimSun" w:hAnsi="Times New Roman"/>
                <w:szCs w:val="18"/>
                <w:lang w:val="en-US" w:eastAsia="zh-CN"/>
              </w:rPr>
            </w:pPr>
            <w:r w:rsidRPr="00AA24E3">
              <w:rPr>
                <w:rFonts w:ascii="Times New Roman" w:eastAsia="SimSun" w:hAnsi="Times New Roman"/>
                <w:szCs w:val="18"/>
                <w:lang w:val="en-US" w:eastAsia="zh-CN"/>
              </w:rPr>
              <w:t>Candidate values for K are FFS</w:t>
            </w:r>
          </w:p>
          <w:p w14:paraId="1C6650FE" w14:textId="77777777" w:rsidR="000B2D6F" w:rsidRPr="00AA24E3" w:rsidRDefault="000B2D6F" w:rsidP="0052076B">
            <w:pPr>
              <w:keepNext/>
              <w:keepLines/>
              <w:rPr>
                <w:rFonts w:eastAsia="SimSun"/>
                <w:sz w:val="18"/>
                <w:szCs w:val="18"/>
                <w:lang w:eastAsia="zh-CN"/>
              </w:rPr>
            </w:pPr>
            <w:r w:rsidRPr="00AA24E3">
              <w:rPr>
                <w:rFonts w:eastAsia="SimSun"/>
                <w:sz w:val="18"/>
                <w:szCs w:val="18"/>
                <w:lang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DF29F" w14:textId="77777777" w:rsidR="000B2D6F" w:rsidRPr="00AA24E3" w:rsidDel="00052F76" w:rsidRDefault="000B2D6F" w:rsidP="0052076B">
            <w:pPr>
              <w:widowControl w:val="0"/>
              <w:spacing w:after="160" w:line="259" w:lineRule="auto"/>
              <w:rPr>
                <w:rFonts w:eastAsia="SimSun"/>
                <w:sz w:val="18"/>
                <w:szCs w:val="18"/>
                <w:lang w:eastAsia="zh-CN"/>
              </w:rPr>
            </w:pPr>
            <w:r w:rsidRPr="00AA24E3">
              <w:rPr>
                <w:rFonts w:eastAsia="SimSun"/>
                <w:sz w:val="18"/>
                <w:szCs w:val="18"/>
                <w:lang w:eastAsia="zh-CN"/>
              </w:rPr>
              <w:t>Optional with capability signalling</w:t>
            </w:r>
          </w:p>
        </w:tc>
      </w:tr>
    </w:tbl>
    <w:p w14:paraId="5D46F993" w14:textId="77777777" w:rsidR="000B2D6F" w:rsidRDefault="000B2D6F" w:rsidP="000B2D6F">
      <w:pPr>
        <w:rPr>
          <w:lang w:eastAsia="ko-KR"/>
        </w:rPr>
      </w:pPr>
    </w:p>
    <w:p w14:paraId="06E171E5" w14:textId="77777777" w:rsidR="000B2D6F" w:rsidRDefault="000B2D6F" w:rsidP="000B2D6F">
      <w:pPr>
        <w:rPr>
          <w:lang w:eastAsia="ko-KR"/>
        </w:rPr>
      </w:pPr>
      <w:r>
        <w:rPr>
          <w:lang w:eastAsia="ko-KR"/>
        </w:rPr>
        <w:t xml:space="preserve">For this FG, we support to limit the number of dedicated PRBs that can be used/monitored by the UE at any given slot similar to the case of Rel-16 NR sidelink. In other words, sending an AKC/NACK feedback over </w:t>
      </w:r>
      <w:r w:rsidRPr="003E4FCD">
        <w:rPr>
          <w:i/>
          <w:lang w:eastAsia="ko-KR"/>
        </w:rPr>
        <w:t>K</w:t>
      </w:r>
      <w:r>
        <w:rPr>
          <w:lang w:eastAsia="ko-KR"/>
        </w:rPr>
        <w:t xml:space="preserve"> dedicated PRBs will still require the UE to send </w:t>
      </w:r>
      <w:r w:rsidRPr="003E4FCD">
        <w:rPr>
          <w:i/>
          <w:lang w:eastAsia="ko-KR"/>
        </w:rPr>
        <w:t>K</w:t>
      </w:r>
      <w:r>
        <w:rPr>
          <w:lang w:eastAsia="ko-KR"/>
        </w:rPr>
        <w:t xml:space="preserve"> Zadoff-Chu sequences and will require the power to be distributed among the dedicated PRBs. Similarly, in case of RX, a UE will need to monitor </w:t>
      </w:r>
      <w:r w:rsidRPr="003E4FCD">
        <w:rPr>
          <w:i/>
          <w:lang w:eastAsia="ko-KR"/>
        </w:rPr>
        <w:t>L</w:t>
      </w:r>
      <w:r>
        <w:rPr>
          <w:lang w:eastAsia="ko-KR"/>
        </w:rPr>
        <w:t xml:space="preserve"> dedicated PRBs for ACK/NACK feedback. Hence, we would like to maintain the limit on the number of PSFCH transmissions from FG 15-11 on </w:t>
      </w:r>
      <w:r w:rsidRPr="003E4FCD">
        <w:rPr>
          <w:i/>
          <w:lang w:eastAsia="ko-KR"/>
        </w:rPr>
        <w:t>K</w:t>
      </w:r>
      <w:r>
        <w:rPr>
          <w:lang w:eastAsia="ko-KR"/>
        </w:rPr>
        <w:t xml:space="preserve"> and </w:t>
      </w:r>
      <w:r w:rsidRPr="003E4FCD">
        <w:rPr>
          <w:i/>
          <w:lang w:eastAsia="ko-KR"/>
        </w:rPr>
        <w:t>L</w:t>
      </w:r>
      <w:r>
        <w:rPr>
          <w:lang w:eastAsia="ko-KR"/>
        </w:rPr>
        <w:t xml:space="preserve">. In this case, the candidate values for </w:t>
      </w:r>
      <w:r w:rsidRPr="003E4FCD">
        <w:rPr>
          <w:i/>
          <w:lang w:eastAsia="ko-KR"/>
        </w:rPr>
        <w:t>K</w:t>
      </w:r>
      <w:r>
        <w:rPr>
          <w:lang w:eastAsia="ko-KR"/>
        </w:rPr>
        <w:t xml:space="preserve"> are </w:t>
      </w:r>
      <w:r w:rsidRPr="00330B60">
        <w:rPr>
          <w:color w:val="000000" w:themeColor="text1"/>
        </w:rPr>
        <w:t>{5, 15, 25, 32, 35, 45, 50, 64}</w:t>
      </w:r>
      <w:r>
        <w:rPr>
          <w:color w:val="000000" w:themeColor="text1"/>
        </w:rPr>
        <w:t xml:space="preserve"> </w:t>
      </w:r>
      <w:r>
        <w:rPr>
          <w:lang w:eastAsia="ko-KR"/>
        </w:rPr>
        <w:t xml:space="preserve">and for L are </w:t>
      </w:r>
      <w:r w:rsidRPr="00330B60">
        <w:rPr>
          <w:color w:val="000000" w:themeColor="text1"/>
        </w:rPr>
        <w:t>{4, 8, 16}</w:t>
      </w:r>
      <w:r>
        <w:rPr>
          <w:color w:val="000000" w:themeColor="text1"/>
        </w:rPr>
        <w:t xml:space="preserve">. Finally, we suggest to have FG 47-k1 as a pre-requisite for this FG. </w:t>
      </w:r>
    </w:p>
    <w:p w14:paraId="11DB0A7A" w14:textId="77777777" w:rsidR="000B2D6F" w:rsidRPr="00A71C10" w:rsidRDefault="000B2D6F" w:rsidP="000B2D6F">
      <w:pPr>
        <w:tabs>
          <w:tab w:val="left" w:pos="1627"/>
        </w:tabs>
        <w:rPr>
          <w:b/>
          <w:sz w:val="22"/>
          <w:u w:val="single"/>
        </w:rPr>
      </w:pPr>
      <w:bookmarkStart w:id="4" w:name="_GoBack"/>
      <w:r w:rsidRPr="00A71C10">
        <w:rPr>
          <w:b/>
          <w:sz w:val="22"/>
          <w:u w:val="single"/>
        </w:rPr>
        <w:t xml:space="preserve">Proposal </w:t>
      </w:r>
      <w:r>
        <w:rPr>
          <w:b/>
          <w:sz w:val="22"/>
          <w:u w:val="single"/>
        </w:rPr>
        <w:t>9</w:t>
      </w:r>
      <w:r w:rsidRPr="00A71C10">
        <w:rPr>
          <w:b/>
          <w:sz w:val="22"/>
          <w:u w:val="single"/>
        </w:rPr>
        <w:t xml:space="preserve">: </w:t>
      </w:r>
    </w:p>
    <w:p w14:paraId="1B2DAB36" w14:textId="77777777" w:rsidR="000B2D6F" w:rsidRDefault="000B2D6F" w:rsidP="000B2D6F">
      <w:pPr>
        <w:pStyle w:val="aff4"/>
        <w:numPr>
          <w:ilvl w:val="0"/>
          <w:numId w:val="21"/>
        </w:numPr>
        <w:tabs>
          <w:tab w:val="left" w:pos="1627"/>
        </w:tabs>
        <w:spacing w:after="160" w:line="259" w:lineRule="auto"/>
        <w:contextualSpacing w:val="0"/>
        <w:rPr>
          <w:b/>
          <w:sz w:val="22"/>
          <w:u w:val="single"/>
        </w:rPr>
      </w:pPr>
      <w:r>
        <w:rPr>
          <w:b/>
          <w:sz w:val="22"/>
          <w:u w:val="single"/>
        </w:rPr>
        <w:t>Support FG 47-m13 to bound the number of PRBs that need to be monitored for PSFCH transmission/reception in unlicensed spectrum.</w:t>
      </w:r>
    </w:p>
    <w:p w14:paraId="420DF5A2" w14:textId="77777777" w:rsidR="000B2D6F" w:rsidRDefault="000B2D6F" w:rsidP="000B2D6F">
      <w:pPr>
        <w:pStyle w:val="aff4"/>
        <w:numPr>
          <w:ilvl w:val="0"/>
          <w:numId w:val="21"/>
        </w:numPr>
        <w:tabs>
          <w:tab w:val="left" w:pos="1627"/>
        </w:tabs>
        <w:spacing w:after="160" w:line="259" w:lineRule="auto"/>
        <w:contextualSpacing w:val="0"/>
        <w:rPr>
          <w:b/>
          <w:sz w:val="22"/>
          <w:u w:val="single"/>
        </w:rPr>
      </w:pPr>
      <w:r>
        <w:rPr>
          <w:b/>
          <w:sz w:val="22"/>
          <w:u w:val="single"/>
        </w:rPr>
        <w:t xml:space="preserve">Support the following candidate values for K </w:t>
      </w:r>
    </w:p>
    <w:p w14:paraId="2C95187A" w14:textId="77777777" w:rsidR="000B2D6F" w:rsidRDefault="000B2D6F" w:rsidP="000B2D6F">
      <w:pPr>
        <w:pStyle w:val="aff4"/>
        <w:numPr>
          <w:ilvl w:val="1"/>
          <w:numId w:val="21"/>
        </w:numPr>
        <w:tabs>
          <w:tab w:val="left" w:pos="1627"/>
        </w:tabs>
        <w:spacing w:after="160" w:line="259" w:lineRule="auto"/>
        <w:contextualSpacing w:val="0"/>
        <w:rPr>
          <w:b/>
          <w:sz w:val="22"/>
          <w:u w:val="single"/>
        </w:rPr>
      </w:pPr>
      <w:r w:rsidRPr="003E4FCD">
        <w:rPr>
          <w:b/>
          <w:sz w:val="22"/>
          <w:u w:val="single"/>
        </w:rPr>
        <w:t>{5, 15, 25, 32, 35, 45, 50, 64}</w:t>
      </w:r>
    </w:p>
    <w:p w14:paraId="6ED8C4E1" w14:textId="77777777" w:rsidR="000B2D6F" w:rsidRDefault="000B2D6F" w:rsidP="000B2D6F">
      <w:pPr>
        <w:pStyle w:val="aff4"/>
        <w:numPr>
          <w:ilvl w:val="0"/>
          <w:numId w:val="21"/>
        </w:numPr>
        <w:tabs>
          <w:tab w:val="left" w:pos="1627"/>
        </w:tabs>
        <w:spacing w:after="160" w:line="259" w:lineRule="auto"/>
        <w:contextualSpacing w:val="0"/>
        <w:rPr>
          <w:b/>
          <w:sz w:val="22"/>
          <w:u w:val="single"/>
        </w:rPr>
      </w:pPr>
      <w:r>
        <w:rPr>
          <w:b/>
          <w:sz w:val="22"/>
          <w:u w:val="single"/>
        </w:rPr>
        <w:t>Support the following candidate values for L</w:t>
      </w:r>
    </w:p>
    <w:p w14:paraId="0D05CD4C" w14:textId="77777777" w:rsidR="000B2D6F" w:rsidRPr="00A71C10" w:rsidRDefault="000B2D6F" w:rsidP="000B2D6F">
      <w:pPr>
        <w:pStyle w:val="aff4"/>
        <w:numPr>
          <w:ilvl w:val="1"/>
          <w:numId w:val="21"/>
        </w:numPr>
        <w:tabs>
          <w:tab w:val="left" w:pos="1627"/>
        </w:tabs>
        <w:spacing w:after="160" w:line="259" w:lineRule="auto"/>
        <w:contextualSpacing w:val="0"/>
        <w:rPr>
          <w:b/>
          <w:sz w:val="22"/>
          <w:u w:val="single"/>
        </w:rPr>
      </w:pPr>
      <w:r>
        <w:rPr>
          <w:b/>
          <w:sz w:val="22"/>
          <w:u w:val="single"/>
        </w:rPr>
        <w:t xml:space="preserve"> </w:t>
      </w:r>
      <w:r w:rsidRPr="003E4FCD">
        <w:rPr>
          <w:b/>
          <w:sz w:val="22"/>
          <w:u w:val="single"/>
        </w:rPr>
        <w:t>{4, 8, 16}</w:t>
      </w:r>
    </w:p>
    <w:bookmarkEnd w:id="4"/>
    <w:p w14:paraId="7E014C8E" w14:textId="77777777" w:rsidR="000B2D6F" w:rsidRPr="00D37177" w:rsidRDefault="000B2D6F" w:rsidP="000B2D6F">
      <w:pPr>
        <w:rPr>
          <w:lang w:eastAsia="ko-KR"/>
        </w:rPr>
      </w:pPr>
    </w:p>
    <w:p w14:paraId="12E2D029" w14:textId="77777777" w:rsidR="000B2D6F" w:rsidRDefault="000B2D6F" w:rsidP="000B2D6F">
      <w:pPr>
        <w:pStyle w:val="1"/>
        <w:tabs>
          <w:tab w:val="clear" w:pos="432"/>
        </w:tabs>
        <w:spacing w:before="120" w:after="120"/>
        <w:ind w:left="420" w:hanging="420"/>
        <w:rPr>
          <w:lang w:val="en-US" w:eastAsia="ko-KR"/>
        </w:rPr>
      </w:pPr>
      <w:r>
        <w:rPr>
          <w:lang w:val="en-US" w:eastAsia="ko-KR"/>
        </w:rPr>
        <w:t>SL-CA</w:t>
      </w:r>
    </w:p>
    <w:p w14:paraId="22587004" w14:textId="77777777" w:rsidR="000B2D6F" w:rsidRDefault="000B2D6F" w:rsidP="000B2D6F">
      <w:pPr>
        <w:spacing w:before="180" w:line="276" w:lineRule="auto"/>
        <w:jc w:val="both"/>
        <w:rPr>
          <w:sz w:val="22"/>
        </w:rPr>
      </w:pPr>
    </w:p>
    <w:p w14:paraId="3C3BD350" w14:textId="77777777" w:rsidR="000B2D6F" w:rsidRDefault="000B2D6F" w:rsidP="000B2D6F">
      <w:pPr>
        <w:spacing w:before="180" w:line="276" w:lineRule="auto"/>
        <w:jc w:val="both"/>
        <w:rPr>
          <w:sz w:val="22"/>
        </w:rPr>
      </w:pPr>
      <w:r>
        <w:rPr>
          <w:sz w:val="22"/>
        </w:rPr>
        <w:t xml:space="preserve">For NR sidelink CA, the following was agreed for 47-v1.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622"/>
        <w:gridCol w:w="1726"/>
        <w:gridCol w:w="6317"/>
        <w:gridCol w:w="517"/>
        <w:gridCol w:w="496"/>
        <w:gridCol w:w="437"/>
        <w:gridCol w:w="222"/>
        <w:gridCol w:w="566"/>
        <w:gridCol w:w="526"/>
        <w:gridCol w:w="526"/>
        <w:gridCol w:w="222"/>
        <w:gridCol w:w="1056"/>
        <w:gridCol w:w="945"/>
      </w:tblGrid>
      <w:tr w:rsidR="000B2D6F" w:rsidRPr="00263855" w14:paraId="3FAA7E7C" w14:textId="77777777" w:rsidTr="008A0E18">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14:paraId="03F58CE6"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lastRenderedPageBreak/>
              <w:t>47. NR_SL_enh2</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E2B0168"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47-v1</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2E1F947"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NR SL communication with SL CA</w:t>
            </w:r>
          </w:p>
        </w:tc>
        <w:tc>
          <w:tcPr>
            <w:tcW w:w="2053" w:type="pct"/>
            <w:tcBorders>
              <w:top w:val="single" w:sz="4" w:space="0" w:color="auto"/>
              <w:left w:val="single" w:sz="4" w:space="0" w:color="auto"/>
              <w:bottom w:val="single" w:sz="4" w:space="0" w:color="auto"/>
              <w:right w:val="single" w:sz="4" w:space="0" w:color="auto"/>
            </w:tcBorders>
            <w:shd w:val="clear" w:color="auto" w:fill="auto"/>
          </w:tcPr>
          <w:p w14:paraId="4224F46E" w14:textId="77777777" w:rsidR="000B2D6F" w:rsidRPr="003E4FCD" w:rsidRDefault="000B2D6F" w:rsidP="0052076B">
            <w:pPr>
              <w:rPr>
                <w:rFonts w:eastAsia="SimSun"/>
                <w:sz w:val="18"/>
                <w:szCs w:val="18"/>
                <w:lang w:eastAsia="zh-CN"/>
              </w:rPr>
            </w:pPr>
            <w:r w:rsidRPr="003E4FCD">
              <w:rPr>
                <w:rFonts w:eastAsia="SimSun"/>
                <w:sz w:val="18"/>
                <w:szCs w:val="18"/>
                <w:lang w:eastAsia="zh-CN"/>
              </w:rPr>
              <w:t>1) UE supports transmitting/receiving PSCCH/PSSCH/PSFCH simultaneously over multiple X SL carriers:</w:t>
            </w:r>
          </w:p>
          <w:p w14:paraId="1EC1FF6C" w14:textId="77777777" w:rsidR="000B2D6F" w:rsidRPr="003E4FCD" w:rsidRDefault="000B2D6F" w:rsidP="00F06A87">
            <w:pPr>
              <w:pStyle w:val="aff4"/>
              <w:numPr>
                <w:ilvl w:val="0"/>
                <w:numId w:val="23"/>
              </w:numPr>
              <w:spacing w:line="259" w:lineRule="auto"/>
              <w:contextualSpacing w:val="0"/>
              <w:rPr>
                <w:rFonts w:eastAsia="SimSun"/>
                <w:sz w:val="18"/>
                <w:szCs w:val="18"/>
                <w:lang w:eastAsia="zh-CN"/>
              </w:rPr>
            </w:pPr>
            <w:r w:rsidRPr="003E4FCD">
              <w:rPr>
                <w:rFonts w:eastAsia="SimSun" w:hint="eastAsia"/>
                <w:sz w:val="18"/>
                <w:szCs w:val="18"/>
                <w:lang w:eastAsia="zh-CN"/>
              </w:rPr>
              <w:t>1</w:t>
            </w:r>
            <w:r w:rsidRPr="003E4FCD">
              <w:rPr>
                <w:rFonts w:eastAsia="SimSun"/>
                <w:sz w:val="18"/>
                <w:szCs w:val="18"/>
                <w:lang w:eastAsia="zh-CN"/>
              </w:rPr>
              <w:t>-1) Maximum number of simultaneous PSCCH/PSSCH TX, equal to X and 1 per carrier</w:t>
            </w:r>
          </w:p>
          <w:p w14:paraId="13709573" w14:textId="77777777" w:rsidR="000B2D6F" w:rsidRPr="003E4FCD" w:rsidRDefault="000B2D6F" w:rsidP="00F06A87">
            <w:pPr>
              <w:pStyle w:val="aff4"/>
              <w:numPr>
                <w:ilvl w:val="0"/>
                <w:numId w:val="23"/>
              </w:numPr>
              <w:spacing w:line="259" w:lineRule="auto"/>
              <w:contextualSpacing w:val="0"/>
              <w:rPr>
                <w:rFonts w:eastAsia="SimSun"/>
                <w:sz w:val="18"/>
                <w:szCs w:val="18"/>
                <w:lang w:eastAsia="zh-CN"/>
              </w:rPr>
            </w:pPr>
            <w:r w:rsidRPr="003E4FCD">
              <w:rPr>
                <w:rFonts w:eastAsia="SimSun" w:hint="eastAsia"/>
                <w:sz w:val="18"/>
                <w:szCs w:val="18"/>
                <w:lang w:eastAsia="zh-CN"/>
              </w:rPr>
              <w:t>1</w:t>
            </w:r>
            <w:r w:rsidRPr="003E4FCD">
              <w:rPr>
                <w:rFonts w:eastAsia="SimSun"/>
                <w:sz w:val="18"/>
                <w:szCs w:val="18"/>
                <w:lang w:eastAsia="zh-CN"/>
              </w:rPr>
              <w:t>-2) For the number of PSCCH decodes:</w:t>
            </w:r>
          </w:p>
          <w:p w14:paraId="61220DA1" w14:textId="77777777" w:rsidR="000B2D6F" w:rsidRPr="003E4FCD" w:rsidRDefault="000B2D6F" w:rsidP="00F06A87">
            <w:pPr>
              <w:pStyle w:val="aff4"/>
              <w:numPr>
                <w:ilvl w:val="1"/>
                <w:numId w:val="23"/>
              </w:numPr>
              <w:spacing w:line="259" w:lineRule="auto"/>
              <w:contextualSpacing w:val="0"/>
              <w:rPr>
                <w:rFonts w:eastAsia="SimSun"/>
                <w:sz w:val="18"/>
                <w:szCs w:val="18"/>
                <w:lang w:eastAsia="zh-CN"/>
              </w:rPr>
            </w:pPr>
            <w:r w:rsidRPr="003E4FCD">
              <w:rPr>
                <w:rFonts w:eastAsia="SimSun"/>
                <w:sz w:val="18"/>
                <w:szCs w:val="18"/>
                <w:lang w:eastAsia="zh-CN"/>
              </w:rPr>
              <w:t>UE can receive Z* floor (NRB,i /10 RBs) PSCCH in a slot on carrier i of the X carriers.</w:t>
            </w:r>
          </w:p>
          <w:p w14:paraId="7271C3CF" w14:textId="77777777" w:rsidR="000B2D6F" w:rsidRPr="003E4FCD" w:rsidRDefault="000B2D6F" w:rsidP="00F06A87">
            <w:pPr>
              <w:pStyle w:val="aff4"/>
              <w:numPr>
                <w:ilvl w:val="0"/>
                <w:numId w:val="23"/>
              </w:numPr>
              <w:spacing w:line="259" w:lineRule="auto"/>
              <w:contextualSpacing w:val="0"/>
              <w:rPr>
                <w:rFonts w:eastAsia="SimSun"/>
                <w:sz w:val="18"/>
                <w:szCs w:val="18"/>
                <w:highlight w:val="yellow"/>
                <w:lang w:eastAsia="zh-CN"/>
              </w:rPr>
            </w:pPr>
            <w:r w:rsidRPr="003E4FCD">
              <w:rPr>
                <w:rFonts w:eastAsia="SimSun"/>
                <w:sz w:val="18"/>
                <w:szCs w:val="18"/>
                <w:highlight w:val="yellow"/>
                <w:lang w:eastAsia="zh-CN"/>
              </w:rPr>
              <w:t>FFS whether to report Maximum number of  non-overlapping RBs per slot across all carriers the UE can attempt to decode</w:t>
            </w:r>
          </w:p>
          <w:p w14:paraId="1171D2BD" w14:textId="77777777" w:rsidR="000B2D6F" w:rsidRPr="003E4FCD" w:rsidRDefault="000B2D6F" w:rsidP="0052076B">
            <w:pPr>
              <w:rPr>
                <w:rFonts w:eastAsia="SimSun"/>
                <w:sz w:val="18"/>
                <w:szCs w:val="18"/>
                <w:lang w:eastAsia="zh-CN"/>
              </w:rPr>
            </w:pPr>
          </w:p>
          <w:p w14:paraId="56AE5DEC" w14:textId="77777777" w:rsidR="000B2D6F" w:rsidRPr="003E4FCD" w:rsidRDefault="000B2D6F" w:rsidP="0052076B">
            <w:pPr>
              <w:rPr>
                <w:rFonts w:eastAsia="SimSun"/>
                <w:sz w:val="18"/>
                <w:szCs w:val="18"/>
                <w:lang w:eastAsia="zh-CN"/>
              </w:rPr>
            </w:pPr>
            <w:r w:rsidRPr="003E4FCD">
              <w:rPr>
                <w:rFonts w:eastAsia="SimSun"/>
                <w:sz w:val="18"/>
                <w:szCs w:val="18"/>
                <w:lang w:eastAsia="zh-CN"/>
              </w:rPr>
              <w:t>2) UE can adjust the transmission power of the PSCCH/PSSCH/PSFCH across aggregated carriers such that its total transmission power does not exceed the maximum transmission power.</w:t>
            </w:r>
          </w:p>
          <w:p w14:paraId="7A560896" w14:textId="77777777" w:rsidR="000B2D6F" w:rsidRPr="003E4FCD" w:rsidRDefault="000B2D6F" w:rsidP="0052076B">
            <w:pPr>
              <w:rPr>
                <w:rFonts w:eastAsia="SimSun"/>
                <w:sz w:val="18"/>
                <w:szCs w:val="18"/>
                <w:lang w:eastAsia="zh-CN"/>
              </w:rPr>
            </w:pPr>
          </w:p>
          <w:p w14:paraId="51946B3C" w14:textId="77777777" w:rsidR="000B2D6F" w:rsidRPr="003E4FCD" w:rsidRDefault="000B2D6F" w:rsidP="0052076B">
            <w:pPr>
              <w:pStyle w:val="aff4"/>
              <w:overflowPunct w:val="0"/>
              <w:autoSpaceDE w:val="0"/>
              <w:autoSpaceDN w:val="0"/>
              <w:adjustRightInd w:val="0"/>
              <w:spacing w:before="60" w:after="60"/>
              <w:ind w:left="579"/>
              <w:textAlignment w:val="baseline"/>
              <w:rPr>
                <w:rFonts w:eastAsia="SimSun"/>
                <w:sz w:val="18"/>
                <w:szCs w:val="18"/>
                <w:lang w:eastAsia="zh-CN"/>
              </w:rPr>
            </w:pPr>
            <w:r w:rsidRPr="003E4FCD">
              <w:rPr>
                <w:rFonts w:eastAsia="SimSun"/>
                <w:sz w:val="18"/>
                <w:szCs w:val="18"/>
                <w:highlight w:val="yellow"/>
                <w:lang w:eastAsia="zh-CN"/>
              </w:rPr>
              <w:t>FFS whether/how to merge FG for SL-CA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45E2C9AB" w14:textId="77777777" w:rsidR="000B2D6F" w:rsidRPr="003E4FCD" w:rsidRDefault="000B2D6F" w:rsidP="0052076B">
            <w:pPr>
              <w:pStyle w:val="TAL"/>
              <w:rPr>
                <w:rFonts w:ascii="Times New Roman" w:eastAsia="SimSun" w:hAnsi="Times New Roman"/>
                <w:szCs w:val="18"/>
                <w:highlight w:val="yellow"/>
                <w:lang w:val="en-US" w:eastAsia="zh-CN"/>
              </w:rPr>
            </w:pPr>
            <w:r w:rsidRPr="003E4FCD">
              <w:rPr>
                <w:rFonts w:ascii="Times New Roman" w:eastAsia="SimSun" w:hAnsi="Times New Roman"/>
                <w:szCs w:val="18"/>
                <w:highlight w:val="yellow"/>
                <w:lang w:val="en-US" w:eastAsia="zh-CN"/>
              </w:rPr>
              <w:t>[15-3, 15-11]</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285F7C0A"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72265A14"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highlight w:val="yellow"/>
                <w:lang w:val="en-US" w:eastAsia="zh-CN"/>
              </w:rPr>
              <w:t>No</w:t>
            </w: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445AB849" w14:textId="77777777" w:rsidR="000B2D6F" w:rsidRPr="003E4FCD" w:rsidRDefault="000B2D6F" w:rsidP="0052076B">
            <w:pPr>
              <w:pStyle w:val="TAL"/>
              <w:rPr>
                <w:rFonts w:ascii="Times New Roman" w:eastAsia="SimSun" w:hAnsi="Times New Roman"/>
                <w:szCs w:val="18"/>
                <w:lang w:val="en-US" w:eastAsia="zh-CN"/>
              </w:rPr>
            </w:pPr>
          </w:p>
        </w:tc>
        <w:tc>
          <w:tcPr>
            <w:tcW w:w="184" w:type="pct"/>
            <w:tcBorders>
              <w:top w:val="single" w:sz="4" w:space="0" w:color="auto"/>
              <w:left w:val="single" w:sz="4" w:space="0" w:color="auto"/>
              <w:bottom w:val="single" w:sz="4" w:space="0" w:color="auto"/>
              <w:right w:val="single" w:sz="4" w:space="0" w:color="auto"/>
            </w:tcBorders>
            <w:shd w:val="clear" w:color="auto" w:fill="auto"/>
          </w:tcPr>
          <w:p w14:paraId="675CAEA5"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69A4DFE2"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52DC92D"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N/A</w:t>
            </w: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788BA8A6" w14:textId="77777777" w:rsidR="000B2D6F" w:rsidRPr="003E4FCD" w:rsidRDefault="000B2D6F" w:rsidP="0052076B">
            <w:pPr>
              <w:pStyle w:val="TAL"/>
              <w:rPr>
                <w:rFonts w:ascii="Times New Roman" w:eastAsia="SimSun" w:hAnsi="Times New Roman"/>
                <w:szCs w:val="18"/>
                <w:lang w:val="en-US" w:eastAsia="zh-CN"/>
              </w:rPr>
            </w:pP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20D1D853"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 xml:space="preserve">Component 1: Candidate value of X = {2, 3, 4, 5, 6, 7, 8}, </w:t>
            </w:r>
            <w:r w:rsidRPr="003E4FCD">
              <w:rPr>
                <w:rFonts w:ascii="Times New Roman" w:eastAsia="SimSun" w:hAnsi="Times New Roman"/>
                <w:szCs w:val="18"/>
                <w:highlight w:val="yellow"/>
                <w:lang w:val="en-US" w:eastAsia="zh-CN"/>
              </w:rPr>
              <w:t>FFS on some BW restriction</w:t>
            </w:r>
          </w:p>
          <w:p w14:paraId="2D64B0E9" w14:textId="77777777" w:rsidR="000B2D6F" w:rsidRPr="003E4FCD" w:rsidRDefault="000B2D6F" w:rsidP="0052076B">
            <w:pPr>
              <w:pStyle w:val="TAL"/>
              <w:rPr>
                <w:rFonts w:ascii="Times New Roman" w:eastAsia="SimSun" w:hAnsi="Times New Roman"/>
                <w:szCs w:val="18"/>
                <w:lang w:val="en-US" w:eastAsia="zh-CN"/>
              </w:rPr>
            </w:pPr>
          </w:p>
          <w:p w14:paraId="0AE39C6F"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Component 1-2 candidate value set: Z={1, 2}</w:t>
            </w:r>
          </w:p>
          <w:p w14:paraId="58F5143B" w14:textId="77777777" w:rsidR="000B2D6F" w:rsidRPr="003E4FCD" w:rsidRDefault="000B2D6F" w:rsidP="0052076B">
            <w:pPr>
              <w:pStyle w:val="TAL"/>
              <w:rPr>
                <w:rFonts w:ascii="Times New Roman" w:eastAsia="SimSun" w:hAnsi="Times New Roman"/>
                <w:szCs w:val="18"/>
                <w:lang w:val="en-US" w:eastAsia="zh-CN"/>
              </w:rPr>
            </w:pPr>
          </w:p>
          <w:p w14:paraId="4D160754"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NRB,i is the number of RBs defined per channel bandwidth of carrier i by RAN4 in 38.101-1 Table 5.3.2-1 for FR1</w:t>
            </w:r>
          </w:p>
        </w:tc>
        <w:tc>
          <w:tcPr>
            <w:tcW w:w="307" w:type="pct"/>
            <w:tcBorders>
              <w:top w:val="single" w:sz="4" w:space="0" w:color="auto"/>
              <w:left w:val="single" w:sz="4" w:space="0" w:color="auto"/>
              <w:bottom w:val="single" w:sz="4" w:space="0" w:color="auto"/>
              <w:right w:val="single" w:sz="4" w:space="0" w:color="auto"/>
            </w:tcBorders>
            <w:shd w:val="clear" w:color="auto" w:fill="auto"/>
          </w:tcPr>
          <w:p w14:paraId="612410EF" w14:textId="77777777" w:rsidR="000B2D6F" w:rsidRPr="003E4FCD" w:rsidRDefault="000B2D6F" w:rsidP="0052076B">
            <w:pPr>
              <w:pStyle w:val="TAL"/>
              <w:rPr>
                <w:rFonts w:ascii="Times New Roman" w:eastAsia="SimSun" w:hAnsi="Times New Roman"/>
                <w:szCs w:val="18"/>
                <w:lang w:val="en-US" w:eastAsia="zh-CN"/>
              </w:rPr>
            </w:pPr>
            <w:r w:rsidRPr="003E4FCD">
              <w:rPr>
                <w:rFonts w:ascii="Times New Roman" w:eastAsia="SimSun" w:hAnsi="Times New Roman"/>
                <w:szCs w:val="18"/>
                <w:lang w:val="en-US" w:eastAsia="zh-CN"/>
              </w:rPr>
              <w:t>Optional with capability signalling</w:t>
            </w:r>
          </w:p>
        </w:tc>
      </w:tr>
    </w:tbl>
    <w:p w14:paraId="7EA86B42" w14:textId="77777777" w:rsidR="000B2D6F" w:rsidRDefault="000B2D6F" w:rsidP="000B2D6F">
      <w:pPr>
        <w:pStyle w:val="Style1"/>
        <w:spacing w:after="0" w:afterAutospacing="0" w:line="240" w:lineRule="auto"/>
        <w:ind w:firstLine="0"/>
      </w:pPr>
    </w:p>
    <w:p w14:paraId="1E27C162" w14:textId="77777777" w:rsidR="000B2D6F" w:rsidRDefault="000B2D6F" w:rsidP="000B2D6F">
      <w:pPr>
        <w:pStyle w:val="Style1"/>
        <w:spacing w:after="0" w:afterAutospacing="0" w:line="240" w:lineRule="auto"/>
        <w:ind w:firstLine="0"/>
      </w:pPr>
      <w:r w:rsidRPr="003B34BD">
        <w:t xml:space="preserve">For </w:t>
      </w:r>
      <w:r>
        <w:t xml:space="preserve">47-v1, we support the removal of the FFS on reporting the maximum number of overlapping RBS per slot. This is because, currently the UE can report the number of supported carriers and the number of PSCCH that it can blindly decode which implicitly indicates the number of overlapping RBs per slot that can be decoded by the UE. Finally, we do not see the rationale to merge between the SL-CA FGs similar to previous releases since they are covering different topics.  </w:t>
      </w:r>
    </w:p>
    <w:p w14:paraId="7632908F" w14:textId="77777777" w:rsidR="000B2D6F" w:rsidRDefault="000B2D6F" w:rsidP="000B2D6F">
      <w:pPr>
        <w:pStyle w:val="Style1"/>
        <w:spacing w:after="0"/>
        <w:rPr>
          <w:b/>
          <w:u w:val="single"/>
        </w:rPr>
      </w:pPr>
    </w:p>
    <w:p w14:paraId="0CE0B47D" w14:textId="77777777" w:rsidR="000B2D6F" w:rsidRDefault="000B2D6F" w:rsidP="000B2D6F">
      <w:pPr>
        <w:pStyle w:val="Style1"/>
        <w:spacing w:after="0"/>
        <w:rPr>
          <w:b/>
          <w:u w:val="single"/>
        </w:rPr>
      </w:pPr>
      <w:r w:rsidRPr="003B34BD">
        <w:rPr>
          <w:b/>
          <w:u w:val="single"/>
        </w:rPr>
        <w:t xml:space="preserve">Proposal </w:t>
      </w:r>
      <w:r>
        <w:rPr>
          <w:b/>
          <w:u w:val="single"/>
        </w:rPr>
        <w:t>10:</w:t>
      </w:r>
      <w:r w:rsidRPr="003B34BD">
        <w:rPr>
          <w:b/>
          <w:u w:val="single"/>
        </w:rPr>
        <w:t xml:space="preserve"> for 47-v</w:t>
      </w:r>
      <w:r>
        <w:rPr>
          <w:b/>
          <w:u w:val="single"/>
        </w:rPr>
        <w:t>1</w:t>
      </w:r>
      <w:r w:rsidRPr="003B34BD">
        <w:rPr>
          <w:b/>
          <w:u w:val="single"/>
        </w:rPr>
        <w:t>,</w:t>
      </w:r>
    </w:p>
    <w:p w14:paraId="2378E0AD" w14:textId="77777777" w:rsidR="000B2D6F" w:rsidRPr="003B34BD" w:rsidRDefault="000B2D6F" w:rsidP="000B2D6F">
      <w:pPr>
        <w:pStyle w:val="Style1"/>
        <w:spacing w:after="0"/>
        <w:rPr>
          <w:b/>
          <w:u w:val="single"/>
        </w:rPr>
      </w:pPr>
    </w:p>
    <w:p w14:paraId="6F500857" w14:textId="77777777" w:rsidR="000B2D6F" w:rsidRPr="002E3CC2" w:rsidRDefault="000B2D6F" w:rsidP="000B2D6F">
      <w:pPr>
        <w:pStyle w:val="Style1"/>
        <w:numPr>
          <w:ilvl w:val="0"/>
          <w:numId w:val="19"/>
        </w:numPr>
        <w:spacing w:before="180" w:after="0" w:afterAutospacing="0" w:line="276" w:lineRule="auto"/>
        <w:rPr>
          <w:sz w:val="22"/>
        </w:rPr>
      </w:pPr>
      <w:r>
        <w:rPr>
          <w:b/>
          <w:u w:val="single"/>
        </w:rPr>
        <w:t>Remove the FFS on reporting the maximum number of non-overlapping RBs per slot that can be decoded by the UE</w:t>
      </w:r>
    </w:p>
    <w:p w14:paraId="6C5CD3FC" w14:textId="77777777" w:rsidR="000B2D6F" w:rsidRPr="0059606E" w:rsidRDefault="000B2D6F" w:rsidP="000B2D6F">
      <w:pPr>
        <w:pStyle w:val="Style1"/>
        <w:numPr>
          <w:ilvl w:val="0"/>
          <w:numId w:val="19"/>
        </w:numPr>
        <w:spacing w:before="180" w:after="0" w:afterAutospacing="0" w:line="276" w:lineRule="auto"/>
        <w:rPr>
          <w:sz w:val="22"/>
        </w:rPr>
      </w:pPr>
      <w:r>
        <w:rPr>
          <w:b/>
          <w:u w:val="single"/>
        </w:rPr>
        <w:t xml:space="preserve">Remove the FFS on the merge between SL-CA FGs. </w:t>
      </w:r>
    </w:p>
    <w:p w14:paraId="403D576B" w14:textId="77777777" w:rsidR="000B2D6F" w:rsidRDefault="000B2D6F" w:rsidP="000B2D6F">
      <w:pPr>
        <w:spacing w:before="180" w:line="276" w:lineRule="auto"/>
        <w:jc w:val="both"/>
        <w:rPr>
          <w:sz w:val="22"/>
        </w:rPr>
      </w:pPr>
    </w:p>
    <w:p w14:paraId="0C4F7ADE" w14:textId="77777777" w:rsidR="000B2D6F" w:rsidRDefault="000B2D6F" w:rsidP="000B2D6F">
      <w:pPr>
        <w:spacing w:before="180" w:line="276" w:lineRule="auto"/>
        <w:jc w:val="both"/>
        <w:rPr>
          <w:sz w:val="22"/>
        </w:rPr>
      </w:pPr>
    </w:p>
    <w:p w14:paraId="602945B4" w14:textId="77777777" w:rsidR="000B2D6F" w:rsidRDefault="000B2D6F" w:rsidP="000B2D6F">
      <w:pPr>
        <w:spacing w:line="276" w:lineRule="auto"/>
        <w:jc w:val="both"/>
        <w:rPr>
          <w:sz w:val="22"/>
        </w:rPr>
      </w:pPr>
      <w:r w:rsidRPr="0025663D">
        <w:rPr>
          <w:b/>
          <w:i/>
          <w:u w:val="single"/>
          <w:lang w:eastAsia="ko-KR"/>
        </w:rPr>
        <w:t>F</w:t>
      </w:r>
      <w:r w:rsidRPr="000B28EA">
        <w:rPr>
          <w:b/>
          <w:i/>
          <w:u w:val="single"/>
          <w:lang w:eastAsia="ko-KR"/>
        </w:rPr>
        <w:t>G 47-</w:t>
      </w:r>
      <w:r>
        <w:rPr>
          <w:b/>
          <w:i/>
          <w:u w:val="single"/>
          <w:lang w:eastAsia="ko-KR"/>
        </w:rPr>
        <w:t>v2</w:t>
      </w:r>
    </w:p>
    <w:p w14:paraId="2A63E6EE" w14:textId="77777777" w:rsidR="000B2D6F" w:rsidRDefault="000B2D6F" w:rsidP="000B2D6F">
      <w:pPr>
        <w:spacing w:before="180" w:line="276" w:lineRule="auto"/>
        <w:jc w:val="both"/>
        <w:rPr>
          <w:sz w:val="22"/>
        </w:rPr>
      </w:pPr>
      <w:r>
        <w:rPr>
          <w:sz w:val="22"/>
        </w:rPr>
        <w:t xml:space="preserve">In RAN1 #115 the following was agreed </w:t>
      </w:r>
    </w:p>
    <w:p w14:paraId="559EF873" w14:textId="77777777" w:rsidR="000B2D6F" w:rsidRPr="00CF7C6D" w:rsidRDefault="000B2D6F" w:rsidP="000B2D6F">
      <w:pPr>
        <w:spacing w:before="180" w:line="276" w:lineRule="auto"/>
        <w:jc w:val="both"/>
        <w:rPr>
          <w:b/>
          <w:sz w:val="2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525"/>
        <w:gridCol w:w="1630"/>
        <w:gridCol w:w="6221"/>
        <w:gridCol w:w="516"/>
        <w:gridCol w:w="496"/>
        <w:gridCol w:w="436"/>
        <w:gridCol w:w="222"/>
        <w:gridCol w:w="566"/>
        <w:gridCol w:w="526"/>
        <w:gridCol w:w="526"/>
        <w:gridCol w:w="222"/>
        <w:gridCol w:w="1366"/>
        <w:gridCol w:w="926"/>
      </w:tblGrid>
      <w:tr w:rsidR="000B2D6F" w:rsidRPr="00263855" w14:paraId="36363BD5" w14:textId="77777777" w:rsidTr="0052076B">
        <w:trPr>
          <w:trHeight w:val="15"/>
        </w:trPr>
        <w:tc>
          <w:tcPr>
            <w:tcW w:w="392" w:type="pct"/>
            <w:tcBorders>
              <w:top w:val="single" w:sz="4" w:space="0" w:color="auto"/>
              <w:left w:val="single" w:sz="4" w:space="0" w:color="auto"/>
              <w:bottom w:val="single" w:sz="4" w:space="0" w:color="auto"/>
              <w:right w:val="single" w:sz="4" w:space="0" w:color="auto"/>
            </w:tcBorders>
            <w:shd w:val="clear" w:color="auto" w:fill="auto"/>
          </w:tcPr>
          <w:p w14:paraId="4EAE3243"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47. NR_SL_enh2</w:t>
            </w:r>
          </w:p>
        </w:tc>
        <w:tc>
          <w:tcPr>
            <w:tcW w:w="241" w:type="pct"/>
            <w:tcBorders>
              <w:top w:val="single" w:sz="4" w:space="0" w:color="auto"/>
              <w:left w:val="single" w:sz="4" w:space="0" w:color="auto"/>
              <w:bottom w:val="single" w:sz="4" w:space="0" w:color="auto"/>
              <w:right w:val="single" w:sz="4" w:space="0" w:color="auto"/>
            </w:tcBorders>
            <w:shd w:val="clear" w:color="auto" w:fill="auto"/>
          </w:tcPr>
          <w:p w14:paraId="0BCB100E"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47-v2</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0833A927"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Synchronization for SL CA</w:t>
            </w:r>
          </w:p>
        </w:tc>
        <w:tc>
          <w:tcPr>
            <w:tcW w:w="2092" w:type="pct"/>
            <w:tcBorders>
              <w:top w:val="single" w:sz="4" w:space="0" w:color="auto"/>
              <w:left w:val="single" w:sz="4" w:space="0" w:color="auto"/>
              <w:bottom w:val="single" w:sz="4" w:space="0" w:color="auto"/>
              <w:right w:val="single" w:sz="4" w:space="0" w:color="auto"/>
            </w:tcBorders>
            <w:shd w:val="clear" w:color="auto" w:fill="auto"/>
          </w:tcPr>
          <w:p w14:paraId="40ECFC42" w14:textId="77777777" w:rsidR="000B2D6F" w:rsidRPr="002E3CC2" w:rsidRDefault="000B2D6F" w:rsidP="0052076B">
            <w:pPr>
              <w:rPr>
                <w:rFonts w:eastAsia="SimSun"/>
                <w:sz w:val="18"/>
                <w:szCs w:val="18"/>
                <w:lang w:eastAsia="zh-CN"/>
              </w:rPr>
            </w:pPr>
            <w:r w:rsidRPr="002E3CC2">
              <w:rPr>
                <w:rFonts w:eastAsia="SimSun"/>
                <w:sz w:val="18"/>
                <w:szCs w:val="18"/>
                <w:lang w:eastAsia="zh-CN"/>
              </w:rPr>
              <w:t>1-1) UE supports transmitting S-SSB on one selected or all candidate synchronization carriers with the same sync reference from Set-B</w:t>
            </w:r>
          </w:p>
          <w:p w14:paraId="5E964791" w14:textId="77777777" w:rsidR="000B2D6F" w:rsidRPr="002E3CC2" w:rsidRDefault="000B2D6F" w:rsidP="0052076B">
            <w:pPr>
              <w:rPr>
                <w:rFonts w:eastAsia="SimSun"/>
                <w:sz w:val="18"/>
                <w:szCs w:val="18"/>
                <w:lang w:eastAsia="zh-CN"/>
              </w:rPr>
            </w:pPr>
            <w:r w:rsidRPr="002E3CC2">
              <w:rPr>
                <w:rFonts w:eastAsia="SimSun"/>
                <w:sz w:val="18"/>
                <w:szCs w:val="18"/>
                <w:lang w:eastAsia="zh-CN"/>
              </w:rPr>
              <w:t>1-2) UE supports receiving S-SSB from all candidate synchronization carriers with the same sync reference from Set-B</w:t>
            </w:r>
          </w:p>
          <w:p w14:paraId="46446C7A" w14:textId="77777777" w:rsidR="000B2D6F" w:rsidRPr="002E3CC2" w:rsidRDefault="000B2D6F" w:rsidP="0052076B">
            <w:pPr>
              <w:rPr>
                <w:rFonts w:eastAsia="SimSun"/>
                <w:sz w:val="18"/>
                <w:szCs w:val="18"/>
                <w:lang w:eastAsia="zh-CN"/>
              </w:rPr>
            </w:pPr>
          </w:p>
          <w:p w14:paraId="4A026640" w14:textId="77777777" w:rsidR="000B2D6F" w:rsidRPr="002E3CC2" w:rsidRDefault="000B2D6F" w:rsidP="0052076B">
            <w:pPr>
              <w:rPr>
                <w:rFonts w:eastAsia="SimSun"/>
                <w:sz w:val="18"/>
                <w:szCs w:val="18"/>
                <w:lang w:eastAsia="zh-CN"/>
              </w:rPr>
            </w:pPr>
            <w:r w:rsidRPr="002E3CC2">
              <w:rPr>
                <w:rFonts w:eastAsia="SimSun"/>
                <w:sz w:val="18"/>
                <w:szCs w:val="18"/>
                <w:lang w:eastAsia="zh-CN"/>
              </w:rPr>
              <w:t>2) UE can adjust the transmission power of the S-SSB across aggregated carriers such that its total transmission power does not exceed the maximum transmission power.</w:t>
            </w:r>
          </w:p>
          <w:p w14:paraId="59198E99" w14:textId="77777777" w:rsidR="000B2D6F" w:rsidRPr="002E3CC2" w:rsidRDefault="000B2D6F" w:rsidP="0052076B">
            <w:pPr>
              <w:rPr>
                <w:rFonts w:eastAsia="SimSun"/>
                <w:sz w:val="18"/>
                <w:szCs w:val="18"/>
                <w:lang w:eastAsia="zh-CN"/>
              </w:rPr>
            </w:pPr>
          </w:p>
          <w:p w14:paraId="44806C42" w14:textId="77777777" w:rsidR="000B2D6F" w:rsidRPr="002E3CC2" w:rsidRDefault="000B2D6F" w:rsidP="00F06A87">
            <w:pPr>
              <w:pStyle w:val="aff4"/>
              <w:numPr>
                <w:ilvl w:val="0"/>
                <w:numId w:val="22"/>
              </w:numPr>
              <w:overflowPunct w:val="0"/>
              <w:autoSpaceDE w:val="0"/>
              <w:autoSpaceDN w:val="0"/>
              <w:adjustRightInd w:val="0"/>
              <w:spacing w:before="60" w:after="60"/>
              <w:ind w:left="579"/>
              <w:textAlignment w:val="baseline"/>
              <w:rPr>
                <w:rFonts w:eastAsia="SimSun"/>
                <w:sz w:val="18"/>
                <w:szCs w:val="18"/>
                <w:lang w:eastAsia="zh-CN"/>
              </w:rPr>
            </w:pPr>
            <w:r w:rsidRPr="002E3CC2">
              <w:rPr>
                <w:rFonts w:eastAsia="SimSun"/>
                <w:sz w:val="18"/>
                <w:szCs w:val="18"/>
                <w:lang w:eastAsia="zh-CN"/>
              </w:rPr>
              <w:t>FFS whether/how to merge FG for SL-CA</w:t>
            </w:r>
          </w:p>
        </w:tc>
        <w:tc>
          <w:tcPr>
            <w:tcW w:w="168" w:type="pct"/>
            <w:tcBorders>
              <w:top w:val="single" w:sz="4" w:space="0" w:color="auto"/>
              <w:left w:val="single" w:sz="4" w:space="0" w:color="auto"/>
              <w:bottom w:val="single" w:sz="4" w:space="0" w:color="auto"/>
              <w:right w:val="single" w:sz="4" w:space="0" w:color="auto"/>
            </w:tcBorders>
            <w:shd w:val="clear" w:color="auto" w:fill="auto"/>
          </w:tcPr>
          <w:p w14:paraId="0DC5F04E" w14:textId="77777777" w:rsidR="000B2D6F" w:rsidRPr="002E3CC2" w:rsidRDefault="000B2D6F" w:rsidP="0052076B">
            <w:pPr>
              <w:pStyle w:val="TAL"/>
              <w:rPr>
                <w:rFonts w:ascii="Times New Roman" w:eastAsia="SimSun" w:hAnsi="Times New Roman"/>
                <w:szCs w:val="18"/>
                <w:highlight w:val="yellow"/>
                <w:lang w:val="en-US" w:eastAsia="zh-CN"/>
              </w:rPr>
            </w:pPr>
            <w:r w:rsidRPr="002E3CC2">
              <w:rPr>
                <w:rFonts w:ascii="Times New Roman" w:eastAsia="SimSun" w:hAnsi="Times New Roman"/>
                <w:szCs w:val="18"/>
                <w:highlight w:val="yellow"/>
                <w:lang w:val="en-US" w:eastAsia="zh-CN"/>
              </w:rPr>
              <w:t>47-v1, [15-4]</w:t>
            </w:r>
          </w:p>
        </w:tc>
        <w:tc>
          <w:tcPr>
            <w:tcW w:w="161" w:type="pct"/>
            <w:tcBorders>
              <w:top w:val="single" w:sz="4" w:space="0" w:color="auto"/>
              <w:left w:val="single" w:sz="4" w:space="0" w:color="auto"/>
              <w:bottom w:val="single" w:sz="4" w:space="0" w:color="auto"/>
              <w:right w:val="single" w:sz="4" w:space="0" w:color="auto"/>
            </w:tcBorders>
            <w:shd w:val="clear" w:color="auto" w:fill="auto"/>
          </w:tcPr>
          <w:p w14:paraId="7DA08905"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Yes</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12B576DC"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No</w:t>
            </w: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569D9B14" w14:textId="77777777" w:rsidR="000B2D6F" w:rsidRPr="002E3CC2" w:rsidRDefault="000B2D6F" w:rsidP="0052076B">
            <w:pPr>
              <w:pStyle w:val="TAL"/>
              <w:rPr>
                <w:rFonts w:ascii="Times New Roman" w:eastAsia="SimSun" w:hAnsi="Times New Roman"/>
                <w:szCs w:val="18"/>
                <w:lang w:val="en-US"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77534134"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Per band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4FF95A28"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N/A</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2C048A86"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N/A</w:t>
            </w: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4542EFED" w14:textId="77777777" w:rsidR="000B2D6F" w:rsidRPr="002E3CC2" w:rsidRDefault="000B2D6F" w:rsidP="0052076B">
            <w:pPr>
              <w:pStyle w:val="TAL"/>
              <w:rPr>
                <w:rFonts w:ascii="Times New Roman" w:eastAsia="SimSun" w:hAnsi="Times New Roman"/>
                <w:szCs w:val="18"/>
                <w:lang w:val="en-US" w:eastAsia="zh-CN"/>
              </w:rPr>
            </w:pPr>
          </w:p>
        </w:tc>
        <w:tc>
          <w:tcPr>
            <w:tcW w:w="72" w:type="pct"/>
            <w:tcBorders>
              <w:top w:val="single" w:sz="4" w:space="0" w:color="auto"/>
              <w:left w:val="single" w:sz="4" w:space="0" w:color="auto"/>
              <w:bottom w:val="single" w:sz="4" w:space="0" w:color="auto"/>
              <w:right w:val="single" w:sz="4" w:space="0" w:color="auto"/>
            </w:tcBorders>
            <w:shd w:val="clear" w:color="auto" w:fill="auto"/>
          </w:tcPr>
          <w:p w14:paraId="33FB283F"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Note: Option of UE selection of one selected SL synchronization carrier with the same sync reference from Set-B is not based on limited Tx capability</w:t>
            </w:r>
          </w:p>
          <w:p w14:paraId="4543C7DC" w14:textId="77777777" w:rsidR="000B2D6F" w:rsidRPr="002E3CC2" w:rsidRDefault="000B2D6F" w:rsidP="0052076B">
            <w:pPr>
              <w:pStyle w:val="TAL"/>
              <w:rPr>
                <w:rFonts w:ascii="Times New Roman" w:eastAsia="SimSun" w:hAnsi="Times New Roman"/>
                <w:szCs w:val="18"/>
                <w:lang w:val="en-US" w:eastAsia="zh-CN"/>
              </w:rPr>
            </w:pPr>
          </w:p>
          <w:p w14:paraId="54572DFE"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Note: Component 1-2 does not require simultaneous reception of S-SSB on all candidate synchronization carriers with the same sync reference from Set-B</w:t>
            </w:r>
          </w:p>
        </w:tc>
        <w:tc>
          <w:tcPr>
            <w:tcW w:w="442" w:type="pct"/>
            <w:tcBorders>
              <w:top w:val="single" w:sz="4" w:space="0" w:color="auto"/>
              <w:left w:val="single" w:sz="4" w:space="0" w:color="auto"/>
              <w:bottom w:val="single" w:sz="4" w:space="0" w:color="auto"/>
              <w:right w:val="single" w:sz="4" w:space="0" w:color="auto"/>
            </w:tcBorders>
            <w:shd w:val="clear" w:color="auto" w:fill="auto"/>
          </w:tcPr>
          <w:p w14:paraId="2F8C58C5" w14:textId="77777777" w:rsidR="000B2D6F" w:rsidRPr="002E3CC2" w:rsidRDefault="000B2D6F" w:rsidP="0052076B">
            <w:pPr>
              <w:pStyle w:val="TAL"/>
              <w:rPr>
                <w:rFonts w:ascii="Times New Roman" w:eastAsia="SimSun" w:hAnsi="Times New Roman"/>
                <w:szCs w:val="18"/>
                <w:lang w:val="en-US" w:eastAsia="zh-CN"/>
              </w:rPr>
            </w:pPr>
            <w:r w:rsidRPr="002E3CC2">
              <w:rPr>
                <w:rFonts w:ascii="Times New Roman" w:eastAsia="SimSun" w:hAnsi="Times New Roman"/>
                <w:szCs w:val="18"/>
                <w:lang w:val="en-US" w:eastAsia="zh-CN"/>
              </w:rPr>
              <w:t>Optional with capability signalling</w:t>
            </w:r>
          </w:p>
        </w:tc>
      </w:tr>
    </w:tbl>
    <w:p w14:paraId="068AE604" w14:textId="77777777" w:rsidR="000B2D6F" w:rsidRDefault="000B2D6F" w:rsidP="000B2D6F">
      <w:pPr>
        <w:pStyle w:val="Style1"/>
        <w:spacing w:after="0" w:afterAutospacing="0" w:line="240" w:lineRule="auto"/>
        <w:ind w:firstLine="0"/>
      </w:pPr>
    </w:p>
    <w:p w14:paraId="19A6EAD1" w14:textId="77777777" w:rsidR="000B2D6F" w:rsidRDefault="000B2D6F" w:rsidP="000B2D6F">
      <w:pPr>
        <w:pStyle w:val="Style1"/>
        <w:spacing w:after="0" w:afterAutospacing="0" w:line="240" w:lineRule="auto"/>
        <w:ind w:firstLine="0"/>
      </w:pPr>
      <w:r>
        <w:t xml:space="preserve">We do not see the rationale to merge between the SL-CA FGs similar to previous releases since they are covering different topics.  </w:t>
      </w:r>
    </w:p>
    <w:p w14:paraId="7959D88F" w14:textId="77777777" w:rsidR="000B2D6F" w:rsidRDefault="000B2D6F" w:rsidP="000B2D6F">
      <w:pPr>
        <w:pStyle w:val="Style1"/>
        <w:spacing w:after="0" w:afterAutospacing="0" w:line="240" w:lineRule="auto"/>
        <w:ind w:firstLine="0"/>
      </w:pPr>
    </w:p>
    <w:p w14:paraId="06D5DD3D" w14:textId="77777777" w:rsidR="000B2D6F" w:rsidRDefault="000B2D6F" w:rsidP="000B2D6F">
      <w:pPr>
        <w:pStyle w:val="Style1"/>
        <w:spacing w:after="0"/>
        <w:rPr>
          <w:b/>
          <w:u w:val="single"/>
        </w:rPr>
      </w:pPr>
      <w:r w:rsidRPr="003B34BD">
        <w:rPr>
          <w:b/>
          <w:u w:val="single"/>
        </w:rPr>
        <w:t xml:space="preserve">Proposal </w:t>
      </w:r>
      <w:r>
        <w:rPr>
          <w:b/>
          <w:u w:val="single"/>
        </w:rPr>
        <w:t>11</w:t>
      </w:r>
      <w:r w:rsidRPr="003B34BD">
        <w:rPr>
          <w:b/>
          <w:u w:val="single"/>
        </w:rPr>
        <w:t>: for 47-v2,</w:t>
      </w:r>
    </w:p>
    <w:p w14:paraId="560ED381" w14:textId="77777777" w:rsidR="000B2D6F" w:rsidRPr="0059606E" w:rsidRDefault="000B2D6F" w:rsidP="000B2D6F">
      <w:pPr>
        <w:pStyle w:val="Style1"/>
        <w:numPr>
          <w:ilvl w:val="0"/>
          <w:numId w:val="19"/>
        </w:numPr>
        <w:spacing w:before="180" w:after="0" w:afterAutospacing="0" w:line="276" w:lineRule="auto"/>
        <w:rPr>
          <w:sz w:val="22"/>
        </w:rPr>
      </w:pPr>
      <w:r>
        <w:rPr>
          <w:b/>
          <w:u w:val="single"/>
        </w:rPr>
        <w:t xml:space="preserve">Remove the FFS on the merge between SL-CA FGs. </w:t>
      </w:r>
    </w:p>
    <w:p w14:paraId="1153DFAD" w14:textId="77777777" w:rsidR="000B2D6F" w:rsidRPr="003B34BD" w:rsidRDefault="000B2D6F" w:rsidP="000B2D6F">
      <w:pPr>
        <w:pStyle w:val="Style1"/>
        <w:spacing w:after="0" w:afterAutospacing="0" w:line="240" w:lineRule="auto"/>
        <w:ind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07"/>
        <w:gridCol w:w="994"/>
        <w:gridCol w:w="4645"/>
        <w:gridCol w:w="727"/>
        <w:gridCol w:w="496"/>
        <w:gridCol w:w="436"/>
        <w:gridCol w:w="222"/>
        <w:gridCol w:w="646"/>
        <w:gridCol w:w="526"/>
        <w:gridCol w:w="526"/>
        <w:gridCol w:w="222"/>
        <w:gridCol w:w="2725"/>
        <w:gridCol w:w="1431"/>
      </w:tblGrid>
      <w:tr w:rsidR="000B2D6F" w:rsidRPr="00804253" w14:paraId="6F0BACB8"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B8B5E8"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58C1"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4A4ED"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7F683" w14:textId="77777777" w:rsidR="000B2D6F" w:rsidRPr="00E634F5" w:rsidRDefault="000B2D6F" w:rsidP="0052076B">
            <w:pPr>
              <w:rPr>
                <w:rFonts w:eastAsia="맑은 고딕"/>
                <w:sz w:val="18"/>
                <w:szCs w:val="12"/>
                <w:lang w:eastAsia="ko-KR"/>
              </w:rPr>
            </w:pPr>
            <w:r w:rsidRPr="00E634F5">
              <w:rPr>
                <w:rFonts w:eastAsia="맑은 고딕"/>
                <w:sz w:val="18"/>
                <w:szCs w:val="12"/>
                <w:lang w:eastAsia="ko-KR"/>
              </w:rPr>
              <w:t>1) UE supports receiving X PSFCH resources in a slot over all aggregated SL carriers</w:t>
            </w:r>
          </w:p>
          <w:p w14:paraId="7178ADF8" w14:textId="77777777" w:rsidR="000B2D6F" w:rsidRPr="00E634F5" w:rsidRDefault="000B2D6F" w:rsidP="00F06A87">
            <w:pPr>
              <w:pStyle w:val="aff4"/>
              <w:numPr>
                <w:ilvl w:val="0"/>
                <w:numId w:val="36"/>
              </w:numPr>
              <w:contextualSpacing w:val="0"/>
              <w:rPr>
                <w:rFonts w:eastAsia="맑은 고딕"/>
                <w:sz w:val="18"/>
                <w:szCs w:val="12"/>
                <w:lang w:eastAsia="ko-KR"/>
              </w:rPr>
            </w:pPr>
            <w:r w:rsidRPr="00E634F5">
              <w:rPr>
                <w:rFonts w:eastAsia="맑은 고딕"/>
                <w:sz w:val="18"/>
                <w:szCs w:val="12"/>
                <w:lang w:eastAsia="ko-KR"/>
              </w:rPr>
              <w:t>1-1) UE is capable of receiving at least one PSFCH resource on each of the aggregated carriers in a slot</w:t>
            </w:r>
          </w:p>
          <w:p w14:paraId="3DB6EDA4" w14:textId="77777777" w:rsidR="000B2D6F" w:rsidRPr="00E634F5" w:rsidRDefault="000B2D6F" w:rsidP="0052076B">
            <w:pPr>
              <w:rPr>
                <w:rFonts w:eastAsia="맑은 고딕"/>
                <w:sz w:val="18"/>
                <w:szCs w:val="12"/>
                <w:lang w:eastAsia="ko-KR"/>
              </w:rPr>
            </w:pPr>
            <w:r w:rsidRPr="00E634F5">
              <w:rPr>
                <w:rFonts w:eastAsia="맑은 고딕"/>
                <w:sz w:val="18"/>
                <w:szCs w:val="12"/>
                <w:lang w:eastAsia="ko-KR"/>
              </w:rPr>
              <w:t>2) UE supports transmitting Y PSFCH resources in a slot over all aggregated SL carriers according to PSFCH procedures</w:t>
            </w:r>
          </w:p>
          <w:p w14:paraId="2DC791CF" w14:textId="77777777" w:rsidR="000B2D6F" w:rsidRPr="00E634F5" w:rsidRDefault="000B2D6F" w:rsidP="00F06A87">
            <w:pPr>
              <w:pStyle w:val="aff4"/>
              <w:numPr>
                <w:ilvl w:val="0"/>
                <w:numId w:val="36"/>
              </w:numPr>
              <w:contextualSpacing w:val="0"/>
              <w:rPr>
                <w:rFonts w:eastAsia="맑은 고딕"/>
                <w:sz w:val="18"/>
                <w:szCs w:val="12"/>
                <w:lang w:eastAsia="ko-KR"/>
              </w:rPr>
            </w:pPr>
            <w:r w:rsidRPr="00E634F5">
              <w:rPr>
                <w:rFonts w:eastAsia="맑은 고딕"/>
                <w:sz w:val="18"/>
                <w:szCs w:val="12"/>
                <w:lang w:eastAsia="ko-KR"/>
              </w:rPr>
              <w:t>2-1) UE is capable of transmitting at least one PSFCH resource on each of the aggregated carriers</w:t>
            </w:r>
          </w:p>
          <w:p w14:paraId="5C3174E2" w14:textId="77777777" w:rsidR="000B2D6F" w:rsidRPr="00E634F5" w:rsidRDefault="000B2D6F" w:rsidP="0052076B">
            <w:pPr>
              <w:rPr>
                <w:rFonts w:eastAsia="맑은 고딕"/>
                <w:sz w:val="18"/>
                <w:szCs w:val="12"/>
                <w:lang w:eastAsia="ko-KR"/>
              </w:rPr>
            </w:pPr>
          </w:p>
          <w:p w14:paraId="705DF544" w14:textId="77777777" w:rsidR="000B2D6F" w:rsidRPr="00E634F5" w:rsidRDefault="000B2D6F" w:rsidP="0052076B">
            <w:pPr>
              <w:rPr>
                <w:rFonts w:eastAsia="맑은 고딕"/>
                <w:sz w:val="18"/>
                <w:szCs w:val="12"/>
                <w:lang w:eastAsia="ko-KR"/>
              </w:rPr>
            </w:pPr>
            <w:r w:rsidRPr="00E634F5">
              <w:rPr>
                <w:rFonts w:eastAsia="맑은 고딕"/>
                <w:sz w:val="18"/>
                <w:szCs w:val="12"/>
                <w:lang w:eastAsia="ko-KR"/>
              </w:rPr>
              <w:t>[3) UE can adjust the transmission number of PSFCH across aggregated carriers such that its total transmission number does not exceed the maximum transmission power.]</w:t>
            </w:r>
          </w:p>
          <w:p w14:paraId="5F971282" w14:textId="77777777" w:rsidR="000B2D6F" w:rsidRPr="00E634F5" w:rsidRDefault="000B2D6F" w:rsidP="0052076B">
            <w:pPr>
              <w:rPr>
                <w:rFonts w:eastAsia="맑은 고딕"/>
                <w:sz w:val="18"/>
                <w:szCs w:val="12"/>
                <w:lang w:eastAsia="ko-KR"/>
              </w:rPr>
            </w:pPr>
          </w:p>
          <w:p w14:paraId="41ADF924" w14:textId="77777777" w:rsidR="000B2D6F" w:rsidRPr="00E634F5" w:rsidRDefault="000B2D6F" w:rsidP="0052076B">
            <w:pPr>
              <w:rPr>
                <w:rFonts w:eastAsia="맑은 고딕"/>
                <w:sz w:val="18"/>
                <w:szCs w:val="12"/>
                <w:lang w:eastAsia="ko-KR"/>
              </w:rPr>
            </w:pPr>
            <w:r w:rsidRPr="00E634F5">
              <w:rPr>
                <w:rFonts w:eastAsia="맑은 고딕"/>
                <w:sz w:val="18"/>
                <w:szCs w:val="12"/>
                <w:lang w:eastAsia="ko-KR"/>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BB3D8"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302B" w14:textId="77777777" w:rsidR="000B2D6F" w:rsidRPr="00E634F5" w:rsidRDefault="000B2D6F" w:rsidP="0052076B">
            <w:pPr>
              <w:keepNext/>
              <w:keepLines/>
              <w:rPr>
                <w:rFonts w:eastAsia="맑은 고딕"/>
                <w:sz w:val="18"/>
                <w:szCs w:val="12"/>
                <w:lang w:eastAsia="ko-KR"/>
              </w:rPr>
            </w:pPr>
            <w:r w:rsidRPr="00E634F5">
              <w:rPr>
                <w:rFonts w:eastAsia="맑은 고딕"/>
                <w:sz w:val="18"/>
                <w:szCs w:val="12"/>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E57F"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06FD" w14:textId="77777777" w:rsidR="000B2D6F" w:rsidRPr="00E634F5" w:rsidRDefault="000B2D6F" w:rsidP="0052076B">
            <w:pPr>
              <w:pStyle w:val="TAL"/>
              <w:rPr>
                <w:rFonts w:ascii="Times New Roman" w:eastAsia="맑은 고딕" w:hAnsi="Times New Roman"/>
                <w:szCs w:val="1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E72F"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D6A9"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8CA0B"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BC7C3" w14:textId="77777777" w:rsidR="000B2D6F" w:rsidRPr="00E634F5" w:rsidRDefault="000B2D6F" w:rsidP="0052076B">
            <w:pPr>
              <w:pStyle w:val="TAL"/>
              <w:rPr>
                <w:rFonts w:ascii="Times New Roman" w:eastAsia="맑은 고딕" w:hAnsi="Times New Roman"/>
                <w:szCs w:val="12"/>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B4D6B" w14:textId="77777777" w:rsidR="000B2D6F" w:rsidRPr="00E634F5" w:rsidRDefault="000B2D6F" w:rsidP="0052076B">
            <w:pPr>
              <w:rPr>
                <w:rFonts w:eastAsia="맑은 고딕"/>
                <w:sz w:val="18"/>
                <w:szCs w:val="12"/>
                <w:lang w:eastAsia="ko-KR"/>
              </w:rPr>
            </w:pPr>
            <w:r w:rsidRPr="00E634F5">
              <w:rPr>
                <w:rFonts w:eastAsia="맑은 고딕"/>
                <w:sz w:val="18"/>
                <w:szCs w:val="12"/>
                <w:lang w:eastAsia="ko-KR"/>
              </w:rPr>
              <w:t>Candidate values for X are {FFS}</w:t>
            </w:r>
          </w:p>
          <w:p w14:paraId="3A95E9F2" w14:textId="77777777" w:rsidR="000B2D6F" w:rsidRPr="00E634F5" w:rsidRDefault="000B2D6F" w:rsidP="0052076B">
            <w:pPr>
              <w:rPr>
                <w:rFonts w:eastAsia="맑은 고딕"/>
                <w:sz w:val="18"/>
                <w:szCs w:val="12"/>
                <w:lang w:eastAsia="ko-KR"/>
              </w:rPr>
            </w:pPr>
          </w:p>
          <w:p w14:paraId="243CCE38"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Candidate values for Y are {FFS}</w:t>
            </w:r>
          </w:p>
          <w:p w14:paraId="4BC003FF" w14:textId="77777777" w:rsidR="000B2D6F" w:rsidRPr="00E634F5" w:rsidRDefault="000B2D6F" w:rsidP="0052076B">
            <w:pPr>
              <w:pStyle w:val="TAL"/>
              <w:rPr>
                <w:rFonts w:ascii="Times New Roman" w:eastAsia="맑은 고딕" w:hAnsi="Times New Roman"/>
                <w:szCs w:val="12"/>
                <w:lang w:val="en-US" w:eastAsia="ko-KR"/>
              </w:rPr>
            </w:pPr>
          </w:p>
          <w:p w14:paraId="20663CAF" w14:textId="77777777" w:rsidR="000B2D6F" w:rsidRPr="00E634F5" w:rsidRDefault="000B2D6F" w:rsidP="0052076B">
            <w:pPr>
              <w:pStyle w:val="TAL"/>
              <w:rPr>
                <w:rFonts w:ascii="Times New Roman" w:eastAsia="맑은 고딕" w:hAnsi="Times New Roman"/>
                <w:szCs w:val="12"/>
                <w:lang w:val="en-US" w:eastAsia="ko-KR"/>
              </w:rPr>
            </w:pPr>
            <w:r w:rsidRPr="00E634F5">
              <w:rPr>
                <w:rFonts w:ascii="Times New Roman" w:eastAsia="맑은 고딕" w:hAnsi="Times New Roman"/>
                <w:szCs w:val="12"/>
                <w:lang w:val="en-US" w:eastAsia="ko-KR"/>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2C065" w14:textId="77777777" w:rsidR="000B2D6F" w:rsidRPr="00E634F5" w:rsidRDefault="000B2D6F" w:rsidP="0052076B">
            <w:pPr>
              <w:keepNext/>
              <w:keepLines/>
              <w:rPr>
                <w:rFonts w:eastAsia="맑은 고딕"/>
                <w:sz w:val="18"/>
                <w:szCs w:val="12"/>
                <w:lang w:eastAsia="ko-KR"/>
              </w:rPr>
            </w:pPr>
            <w:r w:rsidRPr="00E634F5">
              <w:rPr>
                <w:rFonts w:eastAsia="맑은 고딕"/>
                <w:sz w:val="18"/>
                <w:szCs w:val="12"/>
                <w:lang w:eastAsia="ko-KR"/>
              </w:rPr>
              <w:t>Optional with capability signalling</w:t>
            </w:r>
          </w:p>
        </w:tc>
      </w:tr>
    </w:tbl>
    <w:p w14:paraId="2DEDFA5E" w14:textId="77777777" w:rsidR="000B2D6F" w:rsidRDefault="000B2D6F" w:rsidP="000B2D6F">
      <w:pPr>
        <w:pStyle w:val="Style1"/>
        <w:spacing w:after="0" w:afterAutospacing="0" w:line="240" w:lineRule="auto"/>
        <w:ind w:firstLine="0"/>
        <w:rPr>
          <w:u w:val="single"/>
        </w:rPr>
      </w:pPr>
    </w:p>
    <w:p w14:paraId="1DAAB4CD" w14:textId="77777777" w:rsidR="000B2D6F" w:rsidRDefault="000B2D6F" w:rsidP="000B2D6F">
      <w:pPr>
        <w:pStyle w:val="Style1"/>
        <w:spacing w:after="0" w:afterAutospacing="0" w:line="240" w:lineRule="auto"/>
        <w:ind w:firstLine="0"/>
        <w:rPr>
          <w:u w:val="single"/>
        </w:rPr>
      </w:pPr>
    </w:p>
    <w:p w14:paraId="38E6EF58" w14:textId="77777777" w:rsidR="000B2D6F" w:rsidRDefault="000B2D6F" w:rsidP="000B2D6F">
      <w:pPr>
        <w:pStyle w:val="Style1"/>
        <w:spacing w:after="0" w:afterAutospacing="0" w:line="240" w:lineRule="auto"/>
        <w:ind w:firstLine="0"/>
      </w:pPr>
      <w:r>
        <w:t>For 47-v3, it is beneficial not to increase the processing burden on a UE for PSFCH transmission/monitoring. Hence, we suggest to reuse the limits from 15-11 per carrier for the case of multiple aggregated carriers.</w:t>
      </w:r>
      <w:r w:rsidRPr="002838DE">
        <w:t xml:space="preserve"> In this case, the candidate values for </w:t>
      </w:r>
      <w:r>
        <w:t>X</w:t>
      </w:r>
      <w:r w:rsidRPr="002838DE">
        <w:t xml:space="preserve"> are </w:t>
      </w:r>
      <w:r>
        <w:t>X_i*</w:t>
      </w:r>
      <w:r w:rsidRPr="002838DE">
        <w:t>{5, 15, 25, 32, 35, 45, 50, 64}</w:t>
      </w:r>
      <w:r>
        <w:t xml:space="preserve"> and the candidate values of Y are X_i *{4, 8, 16}, where X_i is the number of supported carriers. </w:t>
      </w:r>
      <w:r w:rsidRPr="002838DE">
        <w:t xml:space="preserve"> </w:t>
      </w:r>
      <w:r>
        <w:t xml:space="preserve">Finally, we do not see the rationale to merge between the SL-CA FGs similar to previous releases since they are covering different topics.  </w:t>
      </w:r>
    </w:p>
    <w:p w14:paraId="4D2089DB" w14:textId="77777777" w:rsidR="000B2D6F" w:rsidRDefault="000B2D6F" w:rsidP="000B2D6F">
      <w:pPr>
        <w:pStyle w:val="Style1"/>
        <w:spacing w:after="0"/>
        <w:rPr>
          <w:b/>
          <w:u w:val="single"/>
        </w:rPr>
      </w:pPr>
    </w:p>
    <w:p w14:paraId="7455684D" w14:textId="77777777" w:rsidR="000B2D6F" w:rsidRDefault="000B2D6F" w:rsidP="000B2D6F">
      <w:pPr>
        <w:pStyle w:val="Style1"/>
        <w:spacing w:after="0"/>
        <w:rPr>
          <w:b/>
          <w:u w:val="single"/>
        </w:rPr>
      </w:pPr>
      <w:r w:rsidRPr="003B34BD">
        <w:rPr>
          <w:b/>
          <w:u w:val="single"/>
        </w:rPr>
        <w:t xml:space="preserve">Proposal </w:t>
      </w:r>
      <w:r>
        <w:rPr>
          <w:b/>
          <w:u w:val="single"/>
        </w:rPr>
        <w:t>12</w:t>
      </w:r>
      <w:r w:rsidRPr="003B34BD">
        <w:rPr>
          <w:b/>
          <w:u w:val="single"/>
        </w:rPr>
        <w:t>: for 47-v</w:t>
      </w:r>
      <w:r>
        <w:rPr>
          <w:b/>
          <w:u w:val="single"/>
        </w:rPr>
        <w:t>3</w:t>
      </w:r>
      <w:r w:rsidRPr="003B34BD">
        <w:rPr>
          <w:b/>
          <w:u w:val="single"/>
        </w:rPr>
        <w:t>,</w:t>
      </w:r>
    </w:p>
    <w:p w14:paraId="154A6EEC" w14:textId="77777777" w:rsidR="000B2D6F" w:rsidRPr="002838DE" w:rsidRDefault="000B2D6F" w:rsidP="000B2D6F">
      <w:pPr>
        <w:pStyle w:val="Style1"/>
        <w:numPr>
          <w:ilvl w:val="0"/>
          <w:numId w:val="19"/>
        </w:numPr>
        <w:spacing w:before="180" w:after="0" w:afterAutospacing="0" w:line="276" w:lineRule="auto"/>
        <w:rPr>
          <w:sz w:val="22"/>
        </w:rPr>
      </w:pPr>
      <w:r>
        <w:rPr>
          <w:b/>
          <w:u w:val="single"/>
        </w:rPr>
        <w:t>Support the following candidate values for X</w:t>
      </w:r>
    </w:p>
    <w:p w14:paraId="638E076F" w14:textId="77777777" w:rsidR="000B2D6F" w:rsidRPr="002838DE" w:rsidRDefault="000B2D6F" w:rsidP="000B2D6F">
      <w:pPr>
        <w:pStyle w:val="Style1"/>
        <w:numPr>
          <w:ilvl w:val="1"/>
          <w:numId w:val="19"/>
        </w:numPr>
        <w:spacing w:before="180" w:after="0" w:afterAutospacing="0" w:line="276" w:lineRule="auto"/>
        <w:rPr>
          <w:b/>
          <w:i/>
          <w:sz w:val="22"/>
          <w:u w:val="single"/>
        </w:rPr>
      </w:pPr>
      <w:r w:rsidRPr="002838DE">
        <w:rPr>
          <w:b/>
          <w:i/>
          <w:u w:val="single"/>
        </w:rPr>
        <w:t>X_i*{5, 15, 25, 32, 35, 45, 50, 64}</w:t>
      </w:r>
      <w:r>
        <w:rPr>
          <w:b/>
          <w:i/>
          <w:u w:val="single"/>
        </w:rPr>
        <w:t>,</w:t>
      </w:r>
      <w:r w:rsidRPr="002838DE">
        <w:rPr>
          <w:b/>
          <w:i/>
          <w:u w:val="single"/>
        </w:rPr>
        <w:t xml:space="preserve"> where X_i is the number of supported carriers.</w:t>
      </w:r>
    </w:p>
    <w:p w14:paraId="5AC013E6" w14:textId="77777777" w:rsidR="000B2D6F" w:rsidRPr="002838DE" w:rsidRDefault="000B2D6F" w:rsidP="000B2D6F">
      <w:pPr>
        <w:pStyle w:val="Style1"/>
        <w:numPr>
          <w:ilvl w:val="0"/>
          <w:numId w:val="19"/>
        </w:numPr>
        <w:spacing w:before="180" w:after="0" w:afterAutospacing="0" w:line="276" w:lineRule="auto"/>
        <w:rPr>
          <w:b/>
          <w:i/>
          <w:sz w:val="22"/>
          <w:u w:val="single"/>
        </w:rPr>
      </w:pPr>
      <w:r>
        <w:rPr>
          <w:b/>
          <w:u w:val="single"/>
        </w:rPr>
        <w:t>Support the following candidate values for Y</w:t>
      </w:r>
    </w:p>
    <w:p w14:paraId="15C851F2" w14:textId="77777777" w:rsidR="000B2D6F" w:rsidRPr="002838DE" w:rsidRDefault="000B2D6F" w:rsidP="000B2D6F">
      <w:pPr>
        <w:pStyle w:val="Style1"/>
        <w:numPr>
          <w:ilvl w:val="1"/>
          <w:numId w:val="19"/>
        </w:numPr>
        <w:spacing w:before="180" w:after="0" w:afterAutospacing="0" w:line="276" w:lineRule="auto"/>
        <w:rPr>
          <w:b/>
          <w:i/>
          <w:sz w:val="22"/>
          <w:u w:val="single"/>
        </w:rPr>
      </w:pPr>
      <w:r w:rsidRPr="002838DE">
        <w:rPr>
          <w:b/>
          <w:i/>
          <w:u w:val="single"/>
        </w:rPr>
        <w:t>X_i *{4, 8, 16}, where X_i is the number of supported carriers.</w:t>
      </w:r>
    </w:p>
    <w:p w14:paraId="40FC8043" w14:textId="77777777" w:rsidR="000B2D6F" w:rsidRPr="0059606E" w:rsidRDefault="000B2D6F" w:rsidP="000B2D6F">
      <w:pPr>
        <w:pStyle w:val="Style1"/>
        <w:numPr>
          <w:ilvl w:val="0"/>
          <w:numId w:val="19"/>
        </w:numPr>
        <w:spacing w:before="180" w:after="0" w:afterAutospacing="0" w:line="276" w:lineRule="auto"/>
        <w:rPr>
          <w:sz w:val="22"/>
        </w:rPr>
      </w:pPr>
      <w:r>
        <w:rPr>
          <w:b/>
          <w:u w:val="single"/>
        </w:rPr>
        <w:t xml:space="preserve">Remove the FFS on the merge between SL-CA FGs. </w:t>
      </w:r>
    </w:p>
    <w:p w14:paraId="31D171E4" w14:textId="77777777" w:rsidR="000B2D6F" w:rsidRPr="003B34BD" w:rsidRDefault="000B2D6F" w:rsidP="000B2D6F">
      <w:pPr>
        <w:pStyle w:val="Style1"/>
        <w:spacing w:after="0" w:afterAutospacing="0" w:line="240" w:lineRule="auto"/>
        <w:ind w:firstLine="0"/>
        <w:rPr>
          <w:b/>
          <w:u w:val="single"/>
        </w:rPr>
      </w:pPr>
    </w:p>
    <w:p w14:paraId="5C745A76" w14:textId="77777777" w:rsidR="009A2FC7" w:rsidRPr="005E50FB" w:rsidRDefault="009A2FC7" w:rsidP="009A2FC7">
      <w:pPr>
        <w:pStyle w:val="Style1"/>
        <w:pBdr>
          <w:bottom w:val="single" w:sz="6" w:space="1" w:color="auto"/>
        </w:pBdr>
        <w:spacing w:after="0" w:afterAutospacing="0" w:line="240" w:lineRule="auto"/>
        <w:ind w:firstLine="0"/>
        <w:rPr>
          <w:u w:val="single"/>
        </w:rPr>
      </w:pPr>
    </w:p>
    <w:p w14:paraId="76BF4545" w14:textId="481117DA" w:rsidR="009A2FC7" w:rsidRPr="00EB2D08" w:rsidRDefault="009A2FC7" w:rsidP="009A2FC7">
      <w:pPr>
        <w:pStyle w:val="1"/>
        <w:tabs>
          <w:tab w:val="clear" w:pos="432"/>
        </w:tabs>
        <w:spacing w:before="120" w:after="120"/>
        <w:ind w:left="420" w:hanging="420"/>
        <w:rPr>
          <w:lang w:val="en-US" w:eastAsia="ko-KR"/>
        </w:rPr>
      </w:pPr>
      <w:r>
        <w:rPr>
          <w:lang w:val="en-US" w:eastAsia="ko-KR"/>
        </w:rPr>
        <w:t>Reference</w:t>
      </w:r>
    </w:p>
    <w:p w14:paraId="3EE69C1A" w14:textId="36CBD848" w:rsidR="009A2FC7" w:rsidRPr="009A2FC7" w:rsidRDefault="009A2FC7" w:rsidP="000B2D6F">
      <w:pPr>
        <w:pStyle w:val="Style1"/>
        <w:pBdr>
          <w:bottom w:val="single" w:sz="6" w:space="1" w:color="auto"/>
        </w:pBdr>
        <w:spacing w:after="0" w:afterAutospacing="0" w:line="240" w:lineRule="auto"/>
        <w:ind w:firstLine="0"/>
        <w:rPr>
          <w:rFonts w:eastAsiaTheme="minorEastAsia"/>
          <w:lang w:eastAsia="ko-KR"/>
        </w:rPr>
      </w:pPr>
      <w:r w:rsidRPr="009A2FC7">
        <w:rPr>
          <w:rFonts w:eastAsiaTheme="minorEastAsia" w:hint="eastAsia"/>
          <w:lang w:eastAsia="ko-KR"/>
        </w:rPr>
        <w:t xml:space="preserve">[1] </w:t>
      </w:r>
      <w:r>
        <w:rPr>
          <w:rFonts w:eastAsiaTheme="minorEastAsia"/>
          <w:lang w:eastAsia="ko-KR"/>
        </w:rPr>
        <w:t xml:space="preserve">R1-2312572, </w:t>
      </w:r>
      <w:r w:rsidRPr="009A2FC7">
        <w:rPr>
          <w:rFonts w:eastAsiaTheme="minorEastAsia"/>
          <w:lang w:eastAsia="ko-KR"/>
        </w:rPr>
        <w:t>Updated RAN1 UE features list for Rel-18 NR after RAN1#115</w:t>
      </w:r>
    </w:p>
    <w:p w14:paraId="1EF3D7CA" w14:textId="597A262E" w:rsidR="000B2D6F" w:rsidRDefault="000B2D6F" w:rsidP="000B2D6F">
      <w:pPr>
        <w:pStyle w:val="Style1"/>
        <w:pBdr>
          <w:bottom w:val="single" w:sz="6" w:space="1" w:color="auto"/>
        </w:pBdr>
        <w:spacing w:after="0" w:afterAutospacing="0" w:line="240" w:lineRule="auto"/>
        <w:ind w:firstLine="0"/>
        <w:rPr>
          <w:u w:val="single"/>
        </w:rPr>
      </w:pPr>
    </w:p>
    <w:p w14:paraId="3E178D26" w14:textId="77777777" w:rsidR="009570BC" w:rsidRPr="005E50FB" w:rsidRDefault="009570BC" w:rsidP="000B2D6F">
      <w:pPr>
        <w:pStyle w:val="Style1"/>
        <w:pBdr>
          <w:bottom w:val="single" w:sz="6" w:space="1" w:color="auto"/>
        </w:pBdr>
        <w:spacing w:after="0" w:afterAutospacing="0" w:line="240" w:lineRule="auto"/>
        <w:ind w:firstLine="0"/>
        <w:rPr>
          <w:u w:val="single"/>
        </w:rPr>
      </w:pPr>
    </w:p>
    <w:p w14:paraId="0BAA2B04" w14:textId="77777777" w:rsidR="000B2D6F" w:rsidRPr="00EB2D08" w:rsidRDefault="000B2D6F" w:rsidP="000B2D6F">
      <w:pPr>
        <w:pStyle w:val="1"/>
        <w:tabs>
          <w:tab w:val="clear" w:pos="432"/>
        </w:tabs>
        <w:spacing w:before="120" w:after="120"/>
        <w:ind w:left="420" w:hanging="420"/>
        <w:rPr>
          <w:lang w:val="en-US" w:eastAsia="ko-KR"/>
        </w:rPr>
      </w:pPr>
      <w:r>
        <w:rPr>
          <w:lang w:val="en-US" w:eastAsia="ko-KR"/>
        </w:rPr>
        <w:t>Appendix</w:t>
      </w:r>
    </w:p>
    <w:p w14:paraId="1A40E8A2" w14:textId="73B48B34" w:rsidR="000B2D6F" w:rsidRPr="002F71FE" w:rsidRDefault="00755495" w:rsidP="000B2D6F">
      <w:pPr>
        <w:spacing w:before="180" w:line="276" w:lineRule="auto"/>
        <w:jc w:val="both"/>
        <w:rPr>
          <w:b/>
          <w:u w:val="single"/>
          <w:lang w:eastAsia="ko-KR"/>
        </w:rPr>
      </w:pPr>
      <w:r>
        <w:rPr>
          <w:kern w:val="2"/>
          <w:lang w:eastAsia="zh-CN"/>
        </w:rPr>
        <w:t>The following table shows latest UE capability for Rel-18 sidelink</w:t>
      </w:r>
      <w:r w:rsidR="00F577FE">
        <w:rPr>
          <w:kern w:val="2"/>
          <w:lang w:eastAsia="zh-CN"/>
        </w:rPr>
        <w:t xml:space="preserve"> [1</w:t>
      </w:r>
      <w:r w:rsidR="00285AC0">
        <w:rPr>
          <w:kern w:val="2"/>
          <w:lang w:eastAsia="zh-CN"/>
        </w:rPr>
        <w:t>]</w:t>
      </w:r>
      <w:r w:rsidR="0085147C">
        <w:rPr>
          <w:kern w:val="2"/>
          <w:lang w:eastAsia="zh-CN"/>
        </w:rPr>
        <w:t>.</w:t>
      </w:r>
    </w:p>
    <w:p w14:paraId="363DA5AB" w14:textId="4B861406" w:rsidR="000B2D6F" w:rsidRDefault="000B2D6F" w:rsidP="000B2D6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544"/>
        <w:gridCol w:w="1701"/>
        <w:gridCol w:w="1643"/>
        <w:gridCol w:w="915"/>
        <w:gridCol w:w="799"/>
        <w:gridCol w:w="821"/>
        <w:gridCol w:w="1658"/>
        <w:gridCol w:w="828"/>
        <w:gridCol w:w="1003"/>
        <w:gridCol w:w="1003"/>
        <w:gridCol w:w="981"/>
        <w:gridCol w:w="1126"/>
        <w:gridCol w:w="1359"/>
      </w:tblGrid>
      <w:tr w:rsidR="00755495" w:rsidRPr="00755495" w14:paraId="20FA5C42"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hideMark/>
          </w:tcPr>
          <w:p w14:paraId="6ECBA15F"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4FAA57D"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EAB5625"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E14A9F3"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39C8A752"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C7B8AC"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6048E0D"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굴림" w:hAnsi="Arial" w:cs="Arial"/>
                <w:sz w:val="18"/>
                <w:szCs w:val="18"/>
                <w:lang w:val="en-GB" w:eastAsia="ja-JP"/>
              </w:rPr>
              <w:t xml:space="preserve">Applicable to </w:t>
            </w:r>
            <w:r w:rsidRPr="00755495">
              <w:rPr>
                <w:rFonts w:ascii="Arial" w:eastAsia="Times New Roman" w:hAnsi="Arial" w:cs="Arial"/>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7CA7452" w14:textId="77777777" w:rsidR="00755495" w:rsidRPr="00755495" w:rsidRDefault="00755495" w:rsidP="00755495">
            <w:pPr>
              <w:keepNext/>
              <w:keepLines/>
              <w:rPr>
                <w:rFonts w:ascii="Arial" w:eastAsia="SimSun" w:hAnsi="Arial" w:cs="Arial"/>
                <w:sz w:val="18"/>
                <w:szCs w:val="18"/>
                <w:lang w:val="en-GB" w:eastAsia="ja-JP"/>
              </w:rPr>
            </w:pPr>
            <w:r w:rsidRPr="00755495">
              <w:rPr>
                <w:rFonts w:ascii="Arial" w:eastAsia="SimSun" w:hAnsi="Arial" w:cs="Arial"/>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DD4155" w14:textId="77777777" w:rsidR="00755495" w:rsidRPr="00755495" w:rsidRDefault="00755495" w:rsidP="00755495">
            <w:pPr>
              <w:keepNext/>
              <w:keepLines/>
              <w:rPr>
                <w:rFonts w:ascii="Arial" w:eastAsia="SimSun" w:hAnsi="Arial" w:cs="Arial"/>
                <w:sz w:val="18"/>
                <w:szCs w:val="18"/>
                <w:lang w:val="en-GB" w:eastAsia="ja-JP"/>
              </w:rPr>
            </w:pPr>
            <w:r w:rsidRPr="00755495">
              <w:rPr>
                <w:rFonts w:ascii="Arial" w:eastAsia="SimSun" w:hAnsi="Arial" w:cs="Arial"/>
                <w:sz w:val="18"/>
                <w:szCs w:val="18"/>
                <w:lang w:val="en-GB" w:eastAsia="ja-JP"/>
              </w:rPr>
              <w:t>Type</w:t>
            </w:r>
          </w:p>
          <w:p w14:paraId="7F204805" w14:textId="77777777" w:rsidR="00755495" w:rsidRPr="00755495" w:rsidRDefault="00755495" w:rsidP="00755495">
            <w:pPr>
              <w:keepNext/>
              <w:keepLines/>
              <w:rPr>
                <w:rFonts w:ascii="Arial" w:eastAsia="SimSun" w:hAnsi="Arial" w:cs="Arial"/>
                <w:sz w:val="18"/>
                <w:szCs w:val="18"/>
                <w:lang w:val="en-GB" w:eastAsia="ja-JP"/>
              </w:rPr>
            </w:pPr>
            <w:r w:rsidRPr="00755495">
              <w:rPr>
                <w:rFonts w:ascii="Arial" w:eastAsia="SimSun" w:hAnsi="Arial" w:cs="Arial"/>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477E89F"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723D887"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3698CC"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A909735"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805C8EF" w14:textId="77777777" w:rsidR="00755495" w:rsidRPr="00755495" w:rsidRDefault="00755495" w:rsidP="00755495">
            <w:pPr>
              <w:keepNext/>
              <w:keepLines/>
              <w:overflowPunct w:val="0"/>
              <w:autoSpaceDE w:val="0"/>
              <w:autoSpaceDN w:val="0"/>
              <w:adjustRightInd w:val="0"/>
              <w:jc w:val="center"/>
              <w:textAlignment w:val="baseline"/>
              <w:rPr>
                <w:rFonts w:ascii="Arial" w:eastAsia="Times New Roman" w:hAnsi="Arial" w:cs="Arial"/>
                <w:sz w:val="18"/>
                <w:szCs w:val="18"/>
                <w:lang w:val="en-GB" w:eastAsia="ja-JP"/>
              </w:rPr>
            </w:pPr>
            <w:r w:rsidRPr="00755495">
              <w:rPr>
                <w:rFonts w:ascii="Arial" w:eastAsia="Times New Roman" w:hAnsi="Arial" w:cs="Arial"/>
                <w:sz w:val="18"/>
                <w:szCs w:val="18"/>
                <w:lang w:val="en-GB" w:eastAsia="ja-JP"/>
              </w:rPr>
              <w:t>Mandatory/Optional</w:t>
            </w:r>
          </w:p>
        </w:tc>
      </w:tr>
      <w:tr w:rsidR="00755495" w:rsidRPr="00755495" w14:paraId="6366DFAC"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B204E0"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E85B"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hint="eastAsia"/>
                <w:sz w:val="18"/>
                <w:szCs w:val="18"/>
                <w:lang w:val="en-GB" w:eastAsia="ja-JP"/>
              </w:rPr>
              <w:t>4</w:t>
            </w:r>
            <w:r w:rsidRPr="00755495">
              <w:rPr>
                <w:rFonts w:ascii="Arial" w:eastAsia="MS Mincho" w:hAnsi="Arial" w:cs="Arial"/>
                <w:sz w:val="18"/>
                <w:szCs w:val="18"/>
                <w:lang w:val="en-GB"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C2E0" w14:textId="77777777" w:rsidR="00755495" w:rsidRPr="00755495" w:rsidRDefault="00755495" w:rsidP="00755495">
            <w:pPr>
              <w:keepNext/>
              <w:keepLines/>
              <w:rPr>
                <w:rFonts w:ascii="Arial" w:eastAsia="Yu Mincho" w:hAnsi="Arial" w:cs="Arial"/>
                <w:sz w:val="18"/>
                <w:szCs w:val="18"/>
                <w:lang w:eastAsia="ja-JP"/>
              </w:rPr>
            </w:pPr>
            <w:r w:rsidRPr="00755495">
              <w:rPr>
                <w:rFonts w:ascii="Arial" w:eastAsia="SimSun" w:hAnsi="Arial" w:cs="Arial"/>
                <w:sz w:val="18"/>
                <w:szCs w:val="18"/>
                <w:lang w:val="en-GB"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FE0B8" w14:textId="77777777" w:rsidR="00755495" w:rsidRPr="00755495" w:rsidRDefault="00755495" w:rsidP="00755495">
            <w:pPr>
              <w:widowControl w:val="0"/>
              <w:spacing w:line="259" w:lineRule="auto"/>
              <w:rPr>
                <w:rFonts w:ascii="Arial" w:eastAsia="MS Gothic" w:hAnsi="Arial" w:cs="Arial"/>
                <w:sz w:val="18"/>
                <w:szCs w:val="18"/>
                <w:lang w:val="en-GB" w:eastAsia="ja-JP"/>
              </w:rPr>
            </w:pPr>
            <w:r w:rsidRPr="00755495">
              <w:rPr>
                <w:rFonts w:ascii="Arial" w:eastAsia="MS Gothic" w:hAnsi="Arial" w:cs="Arial"/>
                <w:sz w:val="18"/>
                <w:szCs w:val="18"/>
                <w:lang w:val="en-GB" w:eastAsia="ja-JP"/>
              </w:rPr>
              <w:t>UE supports</w:t>
            </w:r>
          </w:p>
          <w:p w14:paraId="467CC869" w14:textId="77777777" w:rsidR="00755495" w:rsidRPr="00755495" w:rsidRDefault="00755495" w:rsidP="00755495">
            <w:pPr>
              <w:widowControl w:val="0"/>
              <w:tabs>
                <w:tab w:val="left" w:pos="420"/>
              </w:tabs>
              <w:rPr>
                <w:rFonts w:ascii="Arial" w:eastAsia="MS Gothic" w:hAnsi="Arial" w:cs="Arial"/>
                <w:sz w:val="18"/>
                <w:szCs w:val="18"/>
                <w:lang w:val="en-GB" w:eastAsia="ja-JP"/>
              </w:rPr>
            </w:pPr>
            <w:r w:rsidRPr="00755495">
              <w:rPr>
                <w:rFonts w:ascii="Arial" w:eastAsia="MS Gothic" w:hAnsi="Arial" w:cs="Arial"/>
                <w:sz w:val="18"/>
                <w:szCs w:val="18"/>
                <w:lang w:val="en-GB" w:eastAsia="ja-JP"/>
              </w:rPr>
              <w:t>1. SL Type 1 channel access and contention window size adjustment</w:t>
            </w:r>
          </w:p>
          <w:p w14:paraId="3C214E9E" w14:textId="77777777" w:rsidR="00755495" w:rsidRPr="00755495" w:rsidRDefault="00755495" w:rsidP="00755495">
            <w:pPr>
              <w:widowControl w:val="0"/>
              <w:tabs>
                <w:tab w:val="left" w:pos="420"/>
              </w:tabs>
              <w:rPr>
                <w:rFonts w:ascii="Arial" w:eastAsia="MS Gothic" w:hAnsi="Arial" w:cs="Arial"/>
                <w:sz w:val="18"/>
                <w:szCs w:val="18"/>
                <w:lang w:val="en-GB" w:eastAsia="ja-JP"/>
              </w:rPr>
            </w:pPr>
            <w:r w:rsidRPr="00755495">
              <w:rPr>
                <w:rFonts w:ascii="Arial" w:eastAsia="MS Gothic" w:hAnsi="Arial" w:cs="Arial"/>
                <w:sz w:val="18"/>
                <w:szCs w:val="18"/>
                <w:lang w:val="en-GB" w:eastAsia="ja-JP"/>
              </w:rPr>
              <w:t>2. SL Type 2A channel access</w:t>
            </w:r>
          </w:p>
          <w:p w14:paraId="64D1E182" w14:textId="77777777" w:rsidR="00755495" w:rsidRPr="00755495" w:rsidRDefault="00755495" w:rsidP="00755495">
            <w:pPr>
              <w:widowControl w:val="0"/>
              <w:tabs>
                <w:tab w:val="left" w:pos="420"/>
              </w:tabs>
              <w:rPr>
                <w:rFonts w:ascii="Arial" w:eastAsia="MS Gothic" w:hAnsi="Arial" w:cs="Arial"/>
                <w:sz w:val="18"/>
                <w:szCs w:val="18"/>
                <w:lang w:val="en-GB" w:eastAsia="ja-JP"/>
              </w:rPr>
            </w:pPr>
            <w:r w:rsidRPr="00755495">
              <w:rPr>
                <w:rFonts w:ascii="Arial" w:eastAsia="MS Gothic" w:hAnsi="Arial" w:cs="Arial"/>
                <w:sz w:val="18"/>
                <w:szCs w:val="18"/>
                <w:lang w:val="en-GB" w:eastAsia="ja-JP"/>
              </w:rPr>
              <w:t>3. SL Type 2B channel access</w:t>
            </w:r>
          </w:p>
          <w:p w14:paraId="62C51775" w14:textId="77777777" w:rsidR="00755495" w:rsidRPr="00755495" w:rsidRDefault="00755495" w:rsidP="00755495">
            <w:pPr>
              <w:widowControl w:val="0"/>
              <w:tabs>
                <w:tab w:val="left" w:pos="420"/>
              </w:tabs>
              <w:rPr>
                <w:rFonts w:ascii="Arial" w:eastAsia="MS Gothic" w:hAnsi="Arial" w:cs="Arial"/>
                <w:sz w:val="18"/>
                <w:szCs w:val="18"/>
                <w:lang w:val="en-GB" w:eastAsia="ja-JP"/>
              </w:rPr>
            </w:pPr>
            <w:r w:rsidRPr="00755495">
              <w:rPr>
                <w:rFonts w:ascii="Arial" w:eastAsia="MS Gothic" w:hAnsi="Arial" w:cs="Arial"/>
                <w:sz w:val="18"/>
                <w:szCs w:val="18"/>
                <w:lang w:val="en-GB" w:eastAsia="ja-JP"/>
              </w:rPr>
              <w:t>4. SL Type 2C channel access</w:t>
            </w:r>
          </w:p>
          <w:p w14:paraId="3E21DE89" w14:textId="77777777" w:rsidR="00755495" w:rsidRPr="00755495" w:rsidRDefault="00755495" w:rsidP="00755495">
            <w:pPr>
              <w:widowControl w:val="0"/>
              <w:tabs>
                <w:tab w:val="left" w:pos="420"/>
              </w:tabs>
              <w:rPr>
                <w:rFonts w:ascii="Arial" w:eastAsia="MS Gothic" w:hAnsi="Arial" w:cs="Arial"/>
                <w:sz w:val="18"/>
                <w:szCs w:val="18"/>
                <w:lang w:val="en-GB" w:eastAsia="ja-JP"/>
              </w:rPr>
            </w:pPr>
            <w:r w:rsidRPr="00755495">
              <w:rPr>
                <w:rFonts w:ascii="Arial" w:eastAsia="MS Gothic" w:hAnsi="Arial" w:cs="Arial"/>
                <w:sz w:val="18"/>
                <w:szCs w:val="18"/>
                <w:lang w:val="en-GB" w:eastAsia="ja-JP"/>
              </w:rPr>
              <w:t>5. 20MHz LBT bandwidth</w:t>
            </w:r>
          </w:p>
          <w:p w14:paraId="3463115A" w14:textId="77777777" w:rsidR="00755495" w:rsidRPr="00755495" w:rsidRDefault="00755495" w:rsidP="00755495">
            <w:pPr>
              <w:widowControl w:val="0"/>
              <w:tabs>
                <w:tab w:val="left" w:pos="420"/>
              </w:tabs>
              <w:rPr>
                <w:rFonts w:ascii="Arial" w:eastAsia="MS Gothic" w:hAnsi="Arial" w:cs="Arial"/>
                <w:sz w:val="18"/>
                <w:szCs w:val="18"/>
                <w:lang w:val="en-GB" w:eastAsia="ja-JP"/>
              </w:rPr>
            </w:pPr>
            <w:r w:rsidRPr="00755495">
              <w:rPr>
                <w:rFonts w:ascii="Arial" w:eastAsia="MS Gothic" w:hAnsi="Arial" w:cs="Arial"/>
                <w:sz w:val="18"/>
                <w:szCs w:val="18"/>
                <w:lang w:val="en-GB" w:eastAsia="ja-JP"/>
              </w:rPr>
              <w:t>6. CP extension up to 1 symbol in 15kHz SCS if the UE supports 15 kHz SCS</w:t>
            </w:r>
          </w:p>
          <w:p w14:paraId="579D6C88" w14:textId="77777777" w:rsidR="00755495" w:rsidRPr="00755495" w:rsidRDefault="00755495" w:rsidP="00755495">
            <w:pPr>
              <w:widowControl w:val="0"/>
              <w:tabs>
                <w:tab w:val="left" w:pos="420"/>
              </w:tabs>
              <w:rPr>
                <w:rFonts w:ascii="Arial" w:eastAsia="MS Gothic" w:hAnsi="Arial" w:cs="Arial"/>
                <w:sz w:val="18"/>
                <w:szCs w:val="18"/>
                <w:lang w:val="en-GB" w:eastAsia="ja-JP"/>
              </w:rPr>
            </w:pPr>
            <w:r w:rsidRPr="00755495">
              <w:rPr>
                <w:rFonts w:ascii="Arial" w:eastAsia="MS Gothic" w:hAnsi="Arial" w:cs="Arial"/>
                <w:sz w:val="18"/>
                <w:szCs w:val="18"/>
                <w:lang w:val="en-GB" w:eastAsia="ja-JP"/>
              </w:rPr>
              <w:t>7. CP extension up to 2 symbols in 30kHz SCS</w:t>
            </w:r>
          </w:p>
          <w:p w14:paraId="4D597825" w14:textId="5D3A24B4" w:rsidR="00755495" w:rsidRPr="00755495" w:rsidRDefault="00755495" w:rsidP="00755495">
            <w:pPr>
              <w:widowControl w:val="0"/>
              <w:tabs>
                <w:tab w:val="left" w:pos="420"/>
              </w:tabs>
              <w:rPr>
                <w:rFonts w:ascii="Arial" w:eastAsia="MS Gothic" w:hAnsi="Arial" w:cs="Arial"/>
                <w:sz w:val="18"/>
                <w:szCs w:val="18"/>
                <w:lang w:val="en-GB" w:eastAsia="ja-JP"/>
              </w:rPr>
            </w:pPr>
            <w:r w:rsidRPr="00755495" w:rsidDel="00E710ED">
              <w:rPr>
                <w:rFonts w:ascii="Arial" w:eastAsia="MS Gothic" w:hAnsi="Arial" w:cs="Arial"/>
                <w:sz w:val="18"/>
                <w:szCs w:val="18"/>
                <w:lang w:val="en-GB" w:eastAsia="ja-JP"/>
              </w:rPr>
              <w:t>[</w:t>
            </w:r>
            <w:r w:rsidRPr="00755495">
              <w:rPr>
                <w:rFonts w:ascii="Arial" w:eastAsia="MS Gothic" w:hAnsi="Arial" w:cs="Arial"/>
                <w:sz w:val="18"/>
                <w:szCs w:val="18"/>
                <w:lang w:val="en-GB" w:eastAsia="ja-JP"/>
              </w:rPr>
              <w:t>8. CP extension up to 2 symbols if the UE supports 60kHz SCS</w:t>
            </w:r>
          </w:p>
          <w:p w14:paraId="7C62FC01" w14:textId="77777777" w:rsidR="00755495" w:rsidRPr="00755495" w:rsidRDefault="00755495" w:rsidP="00755495">
            <w:pPr>
              <w:widowControl w:val="0"/>
              <w:tabs>
                <w:tab w:val="left" w:pos="420"/>
              </w:tabs>
              <w:ind w:left="-34"/>
              <w:rPr>
                <w:rFonts w:ascii="Arial" w:eastAsia="MS Gothic" w:hAnsi="Arial" w:cs="Arial"/>
                <w:sz w:val="18"/>
                <w:szCs w:val="18"/>
                <w:lang w:val="en-GB" w:eastAsia="ja-JP"/>
              </w:rPr>
            </w:pPr>
            <w:r w:rsidRPr="00755495">
              <w:rPr>
                <w:rFonts w:ascii="Arial" w:eastAsia="MS Gothic" w:hAnsi="Arial" w:cs="Arial"/>
                <w:sz w:val="18"/>
                <w:szCs w:val="18"/>
                <w:highlight w:val="yellow"/>
                <w:lang w:val="en-GB" w:eastAsia="ja-JP"/>
              </w:rPr>
              <w:t>[9. Monitoring SCI to decode]</w:t>
            </w:r>
          </w:p>
          <w:p w14:paraId="7C6AA706" w14:textId="77777777" w:rsidR="00755495" w:rsidRPr="00755495" w:rsidRDefault="00755495" w:rsidP="00755495">
            <w:pPr>
              <w:widowControl w:val="0"/>
              <w:tabs>
                <w:tab w:val="left" w:pos="420"/>
              </w:tabs>
              <w:ind w:left="-34"/>
              <w:rPr>
                <w:rFonts w:ascii="Arial" w:eastAsia="MS Gothic" w:hAnsi="Arial" w:cs="Arial"/>
                <w:sz w:val="18"/>
                <w:szCs w:val="18"/>
                <w:lang w:val="en-GB" w:eastAsia="ja-JP"/>
              </w:rPr>
            </w:pPr>
          </w:p>
          <w:p w14:paraId="22968A57"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hint="eastAsia"/>
                <w:sz w:val="18"/>
                <w:szCs w:val="18"/>
                <w:highlight w:val="yellow"/>
                <w:lang w:val="en-GB" w:eastAsia="ja-JP"/>
              </w:rPr>
              <w:t>FFS</w:t>
            </w:r>
            <w:r w:rsidRPr="00755495">
              <w:rPr>
                <w:rFonts w:ascii="Arial" w:eastAsia="MS Gothic" w:hAnsi="Arial" w:cs="Arial"/>
                <w:sz w:val="18"/>
                <w:szCs w:val="18"/>
                <w:highlight w:val="yellow"/>
                <w:lang w:val="en-GB" w:eastAsia="ja-JP"/>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FA82" w14:textId="7D2E0E01"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MS Mincho" w:hAnsi="Arial" w:cs="Arial"/>
                <w:sz w:val="18"/>
                <w:szCs w:val="18"/>
                <w:lang w:val="en-GB"/>
              </w:rPr>
              <w:t xml:space="preserve">At least one of {15-25, 15-3, </w:t>
            </w:r>
            <w:r w:rsidRPr="00755495">
              <w:rPr>
                <w:rFonts w:ascii="Arial" w:eastAsia="MS Mincho" w:hAnsi="Arial" w:cs="Arial"/>
                <w:sz w:val="18"/>
                <w:szCs w:val="18"/>
                <w:highlight w:val="yellow"/>
                <w:lang w:val="en-GB"/>
              </w:rPr>
              <w:t>[32-4, 32-4a]</w:t>
            </w:r>
            <w:r w:rsidRPr="00755495">
              <w:rPr>
                <w:rFonts w:ascii="Arial" w:eastAsia="MS Mincho" w:hAnsi="Arial" w:cs="Arial"/>
                <w:sz w:val="18"/>
                <w:szCs w:val="18"/>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0AF9" w14:textId="77777777" w:rsidR="00755495" w:rsidRPr="00755495" w:rsidRDefault="00755495" w:rsidP="00755495">
            <w:pPr>
              <w:keepNext/>
              <w:keepLines/>
              <w:rPr>
                <w:rFonts w:ascii="Arial" w:eastAsia="SimSun" w:hAnsi="Arial" w:cs="Arial"/>
                <w:sz w:val="18"/>
                <w:szCs w:val="18"/>
                <w:highlight w:val="yellow"/>
                <w:lang w:val="en-GB"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9995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A93A"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MS Mincho" w:hAnsi="Arial" w:cs="Arial"/>
                <w:sz w:val="18"/>
                <w:szCs w:val="18"/>
                <w:lang w:val="en-GB" w:eastAsia="zh-CN"/>
              </w:rPr>
              <w:t>UE does not support channel access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CAE6" w14:textId="6ADC4627" w:rsidR="00755495" w:rsidRPr="00755495" w:rsidRDefault="00755495" w:rsidP="00755495">
            <w:pPr>
              <w:keepNext/>
              <w:keepLines/>
              <w:rPr>
                <w:rFonts w:ascii="Arial" w:eastAsia="SimSun" w:hAnsi="Arial" w:cs="Arial"/>
                <w:sz w:val="18"/>
                <w:szCs w:val="18"/>
                <w:highlight w:val="yellow"/>
                <w:lang w:val="en-GB" w:eastAsia="zh-CN"/>
              </w:rPr>
            </w:pPr>
            <w:r w:rsidRPr="00755495" w:rsidDel="003400A3">
              <w:rPr>
                <w:rFonts w:ascii="Arial" w:eastAsia="SimSun" w:hAnsi="Arial" w:cs="Arial"/>
                <w:sz w:val="18"/>
                <w:szCs w:val="18"/>
                <w:lang w:val="en-GB" w:eastAsia="zh-CN"/>
              </w:rPr>
              <w:t>[</w:t>
            </w: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8F35"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A99D3"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2EFB"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52CA"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The signaling is only expected for a band where shared spectrum channel access must be used.</w:t>
            </w:r>
          </w:p>
          <w:p w14:paraId="179BCFC0" w14:textId="77777777" w:rsidR="00755495" w:rsidRPr="00755495" w:rsidRDefault="00755495" w:rsidP="00755495">
            <w:pPr>
              <w:keepNext/>
              <w:keepLines/>
              <w:rPr>
                <w:rFonts w:ascii="Arial" w:eastAsia="MS Mincho" w:hAnsi="Arial" w:cs="Arial"/>
                <w:sz w:val="18"/>
                <w:szCs w:val="18"/>
                <w:highlight w:val="yellow"/>
                <w:lang w:val="en-GB" w:eastAsia="ja-JP"/>
              </w:rPr>
            </w:pPr>
          </w:p>
          <w:p w14:paraId="4F7DAD5A"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Note: Component 8 is applicable in regions without OCB requirements.</w:t>
            </w:r>
          </w:p>
          <w:p w14:paraId="23702B2C" w14:textId="77777777" w:rsidR="00755495" w:rsidRPr="00755495" w:rsidRDefault="00755495" w:rsidP="00755495">
            <w:pPr>
              <w:keepNext/>
              <w:keepLines/>
              <w:rPr>
                <w:rFonts w:ascii="Arial" w:eastAsia="MS Mincho" w:hAnsi="Arial" w:cs="Arial"/>
                <w:sz w:val="18"/>
                <w:szCs w:val="18"/>
                <w:lang w:val="en-GB" w:eastAsia="ja-JP"/>
              </w:rPr>
            </w:pPr>
          </w:p>
          <w:p w14:paraId="2134FBFF"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Note1: If UE supports 15-25, the UE is not required to support Component 3 and 4 in 15-2.</w:t>
            </w:r>
          </w:p>
          <w:p w14:paraId="08B4244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Note2: If UE supports 15-3, the UE is not required to support Component 3 in 15-3, and FR2 parts of Component 7 in 15-3.</w:t>
            </w:r>
          </w:p>
          <w:p w14:paraId="01E08BF1" w14:textId="77777777" w:rsidR="00755495" w:rsidRPr="00755495" w:rsidRDefault="00755495" w:rsidP="00755495">
            <w:pPr>
              <w:keepNext/>
              <w:keepLines/>
              <w:rPr>
                <w:rFonts w:ascii="Arial" w:eastAsia="MS Mincho" w:hAnsi="Arial" w:cs="Arial"/>
                <w:sz w:val="18"/>
                <w:szCs w:val="18"/>
                <w:lang w:val="en-GB" w:eastAsia="ja-JP"/>
              </w:rPr>
            </w:pPr>
          </w:p>
          <w:p w14:paraId="1E654F5B" w14:textId="77777777" w:rsidR="00755495" w:rsidRPr="00755495" w:rsidRDefault="00755495" w:rsidP="00755495">
            <w:pPr>
              <w:keepNext/>
              <w:keepLines/>
              <w:rPr>
                <w:rFonts w:ascii="Arial" w:eastAsia="MS Mincho" w:hAnsi="Arial" w:cs="Arial"/>
                <w:sz w:val="18"/>
                <w:szCs w:val="18"/>
                <w:highlight w:val="yellow"/>
                <w:lang w:val="en-GB" w:eastAsia="ja-JP"/>
              </w:rPr>
            </w:pPr>
            <w:r w:rsidRPr="00755495">
              <w:rPr>
                <w:rFonts w:ascii="Arial" w:eastAsia="MS Mincho" w:hAnsi="Arial" w:cs="Arial"/>
                <w:sz w:val="18"/>
                <w:szCs w:val="18"/>
                <w:lang w:val="en-GB" w:eastAsia="ja-JP"/>
              </w:rPr>
              <w:lastRenderedPageBreak/>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0F62"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Optional with capability signalling</w:t>
            </w:r>
          </w:p>
          <w:p w14:paraId="7734EB5B" w14:textId="77777777" w:rsidR="00755495" w:rsidRPr="00755495" w:rsidRDefault="00755495" w:rsidP="00755495">
            <w:pPr>
              <w:keepNext/>
              <w:keepLines/>
              <w:rPr>
                <w:rFonts w:ascii="Arial" w:eastAsia="MS Mincho" w:hAnsi="Arial" w:cs="Arial"/>
                <w:sz w:val="18"/>
                <w:szCs w:val="18"/>
                <w:lang w:val="en-GB" w:eastAsia="ja-JP"/>
              </w:rPr>
            </w:pPr>
          </w:p>
          <w:p w14:paraId="4435EA36" w14:textId="7DDDF9AB" w:rsidR="00755495" w:rsidRPr="00755495" w:rsidRDefault="00755495" w:rsidP="00755495">
            <w:pPr>
              <w:keepNext/>
              <w:keepLines/>
              <w:rPr>
                <w:rFonts w:ascii="Arial" w:eastAsia="MS Mincho" w:hAnsi="Arial" w:cs="Arial"/>
                <w:sz w:val="18"/>
                <w:szCs w:val="18"/>
                <w:highlight w:val="yellow"/>
                <w:lang w:val="en-GB" w:eastAsia="ja-JP"/>
              </w:rPr>
            </w:pPr>
            <w:r w:rsidRPr="00755495" w:rsidDel="003400A3">
              <w:rPr>
                <w:rFonts w:ascii="Arial" w:eastAsia="MS Mincho" w:hAnsi="Arial" w:cs="Arial"/>
                <w:sz w:val="18"/>
                <w:szCs w:val="18"/>
                <w:lang w:val="en-GB" w:eastAsia="ja-JP"/>
              </w:rPr>
              <w:t>[</w:t>
            </w:r>
            <w:r w:rsidRPr="00755495">
              <w:rPr>
                <w:rFonts w:ascii="Arial" w:eastAsia="MS Mincho" w:hAnsi="Arial" w:cs="Arial"/>
                <w:sz w:val="18"/>
                <w:szCs w:val="18"/>
                <w:lang w:val="en-GB" w:eastAsia="ja-JP"/>
              </w:rPr>
              <w:t xml:space="preserve">For UE supports NR SL in unlicensed spectrum </w:t>
            </w:r>
            <w:r w:rsidRPr="00755495">
              <w:rPr>
                <w:rFonts w:ascii="Arial" w:eastAsia="MS Mincho" w:hAnsi="Arial" w:cs="Arial" w:hint="eastAsia"/>
                <w:sz w:val="18"/>
                <w:szCs w:val="18"/>
                <w:lang w:val="en-GB" w:eastAsia="ja-JP"/>
              </w:rPr>
              <w:t>a</w:t>
            </w:r>
            <w:r w:rsidRPr="00755495">
              <w:rPr>
                <w:rFonts w:ascii="Arial" w:eastAsia="MS Mincho" w:hAnsi="Arial" w:cs="Arial"/>
                <w:sz w:val="18"/>
                <w:szCs w:val="18"/>
                <w:lang w:val="en-GB" w:eastAsia="ja-JP"/>
              </w:rPr>
              <w:t>nd when shared spectrum channel access must be used, UE must indicate this FG is supported</w:t>
            </w:r>
          </w:p>
        </w:tc>
      </w:tr>
      <w:tr w:rsidR="00755495" w:rsidRPr="00755495" w14:paraId="0D418DFA"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FC350"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4E19B"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hint="eastAsia"/>
                <w:sz w:val="18"/>
                <w:szCs w:val="18"/>
                <w:lang w:val="en-GB" w:eastAsia="ja-JP"/>
              </w:rPr>
              <w:t>4</w:t>
            </w:r>
            <w:r w:rsidRPr="00755495">
              <w:rPr>
                <w:rFonts w:ascii="Arial" w:eastAsia="MS Mincho" w:hAnsi="Arial" w:cs="Arial"/>
                <w:sz w:val="18"/>
                <w:szCs w:val="18"/>
                <w:lang w:val="en-GB"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FAF6D"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eastAsia="zh-CN"/>
              </w:rPr>
              <w:t xml:space="preserve">SL multi-channel access </w:t>
            </w:r>
            <w:r w:rsidRPr="00755495">
              <w:rPr>
                <w:rFonts w:ascii="Arial" w:eastAsia="SimSun" w:hAnsi="Arial" w:cs="Arial"/>
                <w:sz w:val="18"/>
                <w:szCs w:val="18"/>
                <w:lang w:val="en-GB"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EAAB" w14:textId="77777777" w:rsidR="00755495" w:rsidRPr="00755495" w:rsidRDefault="00755495" w:rsidP="00755495">
            <w:pPr>
              <w:widowControl w:val="0"/>
              <w:rPr>
                <w:rFonts w:ascii="Arial" w:eastAsia="MS Gothic" w:hAnsi="Arial" w:cs="Arial"/>
                <w:sz w:val="18"/>
                <w:szCs w:val="18"/>
                <w:lang w:eastAsia="ja-JP"/>
              </w:rPr>
            </w:pPr>
            <w:r w:rsidRPr="00755495">
              <w:rPr>
                <w:rFonts w:ascii="Arial" w:eastAsia="MS Gothic" w:hAnsi="Arial" w:cs="Arial"/>
                <w:sz w:val="18"/>
                <w:szCs w:val="18"/>
                <w:lang w:eastAsia="ja-JP"/>
              </w:rPr>
              <w:t>1. UE supports multi-channel access procedures for PSCCH/PSSCH/S-SSB/PSFCH transmission(s) in multiple RB sets in a slot</w:t>
            </w:r>
          </w:p>
          <w:p w14:paraId="71CCAEE9" w14:textId="47C01626" w:rsidR="00755495" w:rsidRPr="00755495" w:rsidRDefault="00755495" w:rsidP="00755495">
            <w:pPr>
              <w:widowControl w:val="0"/>
              <w:rPr>
                <w:rFonts w:ascii="Arial" w:eastAsia="MS Gothic" w:hAnsi="Arial" w:cs="Arial"/>
                <w:sz w:val="18"/>
                <w:szCs w:val="18"/>
                <w:lang w:eastAsia="ja-JP"/>
              </w:rPr>
            </w:pPr>
            <w:r w:rsidRPr="00755495">
              <w:rPr>
                <w:rFonts w:ascii="Arial" w:eastAsia="MS Gothic" w:hAnsi="Arial" w:cs="Arial"/>
                <w:sz w:val="18"/>
                <w:szCs w:val="18"/>
                <w:lang w:eastAsia="ja-JP"/>
              </w:rPr>
              <w:t>2. UE supports Type A and Type B multi-channel access procedures for PSFCH transmissions in multiple RB sets in a slot</w:t>
            </w:r>
          </w:p>
          <w:p w14:paraId="5C7CA49E" w14:textId="77777777" w:rsidR="00755495" w:rsidRPr="00755495" w:rsidRDefault="00755495" w:rsidP="00755495">
            <w:pPr>
              <w:widowControl w:val="0"/>
              <w:spacing w:line="259" w:lineRule="auto"/>
              <w:ind w:left="-47"/>
              <w:rPr>
                <w:rFonts w:ascii="Arial" w:eastAsia="MS Gothic" w:hAnsi="Arial" w:cs="Arial"/>
                <w:sz w:val="18"/>
                <w:szCs w:val="18"/>
                <w:lang w:eastAsia="ja-JP"/>
              </w:rPr>
            </w:pPr>
            <w:r w:rsidRPr="00755495">
              <w:rPr>
                <w:rFonts w:ascii="Arial" w:eastAsia="MS Gothic" w:hAnsi="Arial" w:cs="Arial"/>
                <w:sz w:val="18"/>
                <w:szCs w:val="18"/>
                <w:lang w:eastAsia="ja-JP"/>
              </w:rPr>
              <w:t>4) UE supports multi-channel access procedure on N channel(s) with 20MHz LBT bandwidth for each channel. Candidate values of N: {2, 3, 4, 5}</w:t>
            </w:r>
          </w:p>
          <w:p w14:paraId="34C42B0C" w14:textId="77777777" w:rsidR="00755495" w:rsidRPr="00755495" w:rsidRDefault="00755495" w:rsidP="00755495">
            <w:pPr>
              <w:widowControl w:val="0"/>
              <w:spacing w:line="259" w:lineRule="auto"/>
              <w:rPr>
                <w:rFonts w:ascii="Arial" w:eastAsia="MS Gothic"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4498B" w14:textId="628E9B07" w:rsidR="00755495" w:rsidRPr="00755495" w:rsidRDefault="00755495" w:rsidP="00755495">
            <w:pPr>
              <w:keepNext/>
              <w:keepLines/>
              <w:rPr>
                <w:rFonts w:ascii="Arial" w:eastAsia="MS Mincho" w:hAnsi="Arial" w:cs="Arial"/>
                <w:sz w:val="18"/>
                <w:szCs w:val="18"/>
                <w:lang w:val="en-GB"/>
              </w:rPr>
            </w:pPr>
            <w:r w:rsidRPr="00755495">
              <w:rPr>
                <w:rFonts w:ascii="Arial" w:eastAsia="MS Mincho" w:hAnsi="Arial" w:cs="Arial"/>
                <w:sz w:val="18"/>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3FB2"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68694"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996E"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UE does not support </w:t>
            </w:r>
            <w:r w:rsidRPr="00755495">
              <w:rPr>
                <w:rFonts w:ascii="Arial" w:eastAsia="SimSun" w:hAnsi="Arial" w:cs="Arial"/>
                <w:sz w:val="18"/>
                <w:szCs w:val="18"/>
                <w:lang w:eastAsia="zh-CN"/>
              </w:rPr>
              <w:t xml:space="preserve">multi-channel access </w:t>
            </w:r>
            <w:r w:rsidRPr="00755495">
              <w:rPr>
                <w:rFonts w:ascii="Arial" w:eastAsia="SimSun" w:hAnsi="Arial" w:cs="Arial"/>
                <w:sz w:val="18"/>
                <w:szCs w:val="18"/>
                <w:lang w:val="en-GB" w:eastAsia="zh-CN"/>
              </w:rPr>
              <w:t>in dynamic channel access mode</w:t>
            </w:r>
            <w:r w:rsidRPr="00755495">
              <w:rPr>
                <w:rFonts w:ascii="Arial" w:eastAsia="MS Mincho" w:hAnsi="Arial" w:cs="Arial"/>
                <w:sz w:val="18"/>
                <w:szCs w:val="18"/>
                <w:lang w:val="en-GB" w:eastAsia="zh-CN"/>
              </w:rPr>
              <w:t xml:space="preserve">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BFD9B" w14:textId="13DE3EE7" w:rsidR="00755495" w:rsidRPr="00755495" w:rsidRDefault="00755495" w:rsidP="00755495">
            <w:pPr>
              <w:keepNext/>
              <w:keepLines/>
              <w:rPr>
                <w:rFonts w:ascii="Arial" w:eastAsia="SimSun" w:hAnsi="Arial" w:cs="Arial"/>
                <w:sz w:val="18"/>
                <w:szCs w:val="18"/>
                <w:lang w:val="en-GB" w:eastAsia="zh-CN"/>
              </w:rPr>
            </w:pPr>
            <w:r w:rsidRPr="00755495" w:rsidDel="002665FD">
              <w:rPr>
                <w:rFonts w:ascii="Arial" w:eastAsia="SimSun" w:hAnsi="Arial" w:cs="Arial"/>
                <w:sz w:val="18"/>
                <w:szCs w:val="18"/>
                <w:lang w:eastAsia="zh-CN"/>
              </w:rPr>
              <w:t>[</w:t>
            </w:r>
            <w:r w:rsidRPr="00755495">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0BAF"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1362"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9C81"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A4C0"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The signaling is only expected for a band where shared spectrum channel access must be used.</w:t>
            </w:r>
          </w:p>
          <w:p w14:paraId="388F5A2E" w14:textId="77777777" w:rsidR="00755495" w:rsidRPr="00755495" w:rsidRDefault="00755495" w:rsidP="00755495">
            <w:pPr>
              <w:keepNext/>
              <w:keepLines/>
              <w:rPr>
                <w:rFonts w:ascii="Arial" w:eastAsia="MS Mincho" w:hAnsi="Arial" w:cs="Arial"/>
                <w:sz w:val="18"/>
                <w:szCs w:val="18"/>
                <w:lang w:val="en-GB" w:eastAsia="ja-JP"/>
              </w:rPr>
            </w:pPr>
          </w:p>
          <w:p w14:paraId="6E8356EC"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A8F20"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6D492A45"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0710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349D"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hint="eastAsia"/>
                <w:sz w:val="18"/>
                <w:szCs w:val="18"/>
                <w:lang w:val="en-GB" w:eastAsia="ja-JP"/>
              </w:rPr>
              <w:t>4</w:t>
            </w:r>
            <w:r w:rsidRPr="00755495">
              <w:rPr>
                <w:rFonts w:ascii="Arial" w:eastAsia="MS Mincho" w:hAnsi="Arial" w:cs="Arial"/>
                <w:sz w:val="18"/>
                <w:szCs w:val="18"/>
                <w:lang w:val="en-GB"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5189"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E131" w14:textId="501FD1D9" w:rsidR="00755495" w:rsidRPr="00755495" w:rsidRDefault="00755495" w:rsidP="00755495">
            <w:pPr>
              <w:widowControl w:val="0"/>
              <w:rPr>
                <w:rFonts w:ascii="Arial" w:eastAsia="MS Gothic" w:hAnsi="Arial" w:cs="Arial"/>
                <w:sz w:val="18"/>
                <w:szCs w:val="18"/>
                <w:lang w:eastAsia="ja-JP"/>
              </w:rPr>
            </w:pPr>
            <w:r w:rsidRPr="00755495" w:rsidDel="005D1B4E">
              <w:rPr>
                <w:rFonts w:ascii="Arial" w:eastAsia="MS Gothic" w:hAnsi="Arial" w:cs="Arial"/>
                <w:sz w:val="18"/>
                <w:szCs w:val="18"/>
                <w:lang w:eastAsia="ja-JP"/>
              </w:rPr>
              <w:t>[</w:t>
            </w:r>
            <w:r w:rsidRPr="00755495">
              <w:rPr>
                <w:rFonts w:ascii="Arial" w:eastAsia="MS Gothic" w:hAnsi="Arial" w:cs="Arial"/>
                <w:sz w:val="18"/>
                <w:szCs w:val="18"/>
                <w:lang w:eastAsia="ja-JP"/>
              </w:rPr>
              <w:t>1. UE supports monitoring SCI to read COT sharing information</w:t>
            </w:r>
          </w:p>
          <w:p w14:paraId="0F02E846" w14:textId="77777777" w:rsidR="00755495" w:rsidRPr="00755495" w:rsidRDefault="00755495" w:rsidP="00755495">
            <w:pPr>
              <w:widowControl w:val="0"/>
              <w:spacing w:line="259" w:lineRule="auto"/>
              <w:ind w:left="-60"/>
              <w:rPr>
                <w:rFonts w:ascii="Arial" w:eastAsia="MS Gothic" w:hAnsi="Arial" w:cs="Arial"/>
                <w:sz w:val="18"/>
                <w:szCs w:val="18"/>
                <w:lang w:eastAsia="ja-JP"/>
              </w:rPr>
            </w:pPr>
          </w:p>
          <w:p w14:paraId="7D95863D" w14:textId="77777777" w:rsidR="00755495" w:rsidRPr="00755495" w:rsidRDefault="00755495" w:rsidP="00755495">
            <w:pPr>
              <w:widowControl w:val="0"/>
              <w:spacing w:line="259" w:lineRule="auto"/>
              <w:ind w:left="-60"/>
              <w:rPr>
                <w:rFonts w:ascii="Arial" w:eastAsia="MS Gothic" w:hAnsi="Arial" w:cs="Arial"/>
                <w:sz w:val="18"/>
                <w:szCs w:val="18"/>
                <w:lang w:eastAsia="ja-JP"/>
              </w:rPr>
            </w:pPr>
            <w:r w:rsidRPr="00755495">
              <w:rPr>
                <w:rFonts w:ascii="Arial" w:eastAsia="MS Gothic" w:hAnsi="Arial" w:cs="Arial"/>
                <w:sz w:val="18"/>
                <w:szCs w:val="18"/>
                <w:lang w:eastAsia="ja-JP"/>
              </w:rPr>
              <w:t>2. UE supports transmitting NR SL based on COT sharing information subject to COT sharing conditions</w:t>
            </w:r>
          </w:p>
          <w:p w14:paraId="6C4BD6EE" w14:textId="77777777" w:rsidR="00755495" w:rsidRPr="00755495" w:rsidRDefault="00755495" w:rsidP="00755495">
            <w:pPr>
              <w:widowControl w:val="0"/>
              <w:spacing w:line="259" w:lineRule="auto"/>
              <w:ind w:left="-60"/>
              <w:rPr>
                <w:rFonts w:ascii="Arial" w:eastAsia="MS Gothic" w:hAnsi="Arial" w:cs="Arial"/>
                <w:sz w:val="18"/>
                <w:szCs w:val="18"/>
                <w:lang w:eastAsia="ja-JP"/>
              </w:rPr>
            </w:pPr>
          </w:p>
          <w:p w14:paraId="34816392" w14:textId="77777777" w:rsidR="00755495" w:rsidRPr="00755495" w:rsidRDefault="00755495" w:rsidP="00755495">
            <w:pPr>
              <w:widowControl w:val="0"/>
              <w:rPr>
                <w:rFonts w:ascii="Arial" w:eastAsia="MS Gothic" w:hAnsi="Arial" w:cs="Arial"/>
                <w:sz w:val="18"/>
                <w:szCs w:val="18"/>
                <w:lang w:eastAsia="ja-JP"/>
              </w:rPr>
            </w:pPr>
            <w:r w:rsidRPr="00755495">
              <w:rPr>
                <w:rFonts w:ascii="Arial" w:eastAsia="MS Gothic" w:hAnsi="Arial" w:cs="Arial"/>
                <w:sz w:val="18"/>
                <w:szCs w:val="18"/>
                <w:highlight w:val="yellow"/>
                <w:lang w:eastAsia="ja-JP"/>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59C4C" w14:textId="30B6E5E2"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9FBA8"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83306"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429A" w14:textId="739DDEBF"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UE does not support using </w:t>
            </w:r>
            <w:r w:rsidRPr="00755495">
              <w:rPr>
                <w:rFonts w:ascii="Arial" w:eastAsia="SimSun" w:hAnsi="Arial" w:cs="Arial"/>
                <w:sz w:val="18"/>
                <w:szCs w:val="18"/>
                <w:lang w:eastAsia="zh-CN"/>
              </w:rPr>
              <w:t>UE-to-UE COT sharing</w:t>
            </w:r>
            <w:r w:rsidRPr="00755495">
              <w:rPr>
                <w:rFonts w:ascii="Arial" w:eastAsia="MS Mincho" w:hAnsi="Arial" w:cs="Arial"/>
                <w:sz w:val="18"/>
                <w:szCs w:val="18"/>
                <w:lang w:val="en-GB" w:eastAsia="zh-CN"/>
              </w:rPr>
              <w:t xml:space="preserve"> information contained in SCI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9C41F"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9940"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50ABC"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AA02"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BF52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8BEB3"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highlight w:val="yellow"/>
                <w:lang w:val="en-GB" w:eastAsia="ja-JP"/>
              </w:rPr>
              <w:t>[Optional with capability signalling]</w:t>
            </w:r>
          </w:p>
          <w:p w14:paraId="18F8913A" w14:textId="77777777" w:rsidR="00755495" w:rsidRPr="00755495" w:rsidRDefault="00755495" w:rsidP="00755495">
            <w:pPr>
              <w:widowControl w:val="0"/>
              <w:spacing w:line="259" w:lineRule="auto"/>
              <w:rPr>
                <w:rFonts w:ascii="Arial" w:eastAsia="MS Mincho" w:hAnsi="Arial" w:cs="Arial"/>
                <w:sz w:val="18"/>
                <w:szCs w:val="18"/>
                <w:lang w:val="en-GB" w:eastAsia="ja-JP"/>
              </w:rPr>
            </w:pPr>
          </w:p>
          <w:p w14:paraId="12E81A64"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highlight w:val="yellow"/>
                <w:lang w:val="en-GB" w:eastAsia="ja-JP"/>
              </w:rPr>
              <w:t>[For UE supports NR SL in unlicensed spectrum where shared spectrum channel access must be used, UE must indicate this FG is supported]</w:t>
            </w:r>
          </w:p>
        </w:tc>
      </w:tr>
      <w:tr w:rsidR="00755495" w:rsidRPr="00755495" w14:paraId="47BD1921"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77EE5"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EB57"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hint="eastAsia"/>
                <w:sz w:val="18"/>
                <w:szCs w:val="18"/>
                <w:lang w:val="en-GB" w:eastAsia="ja-JP"/>
              </w:rPr>
              <w:t>4</w:t>
            </w:r>
            <w:r w:rsidRPr="00755495">
              <w:rPr>
                <w:rFonts w:ascii="Arial" w:eastAsia="MS Mincho" w:hAnsi="Arial" w:cs="Arial"/>
                <w:sz w:val="18"/>
                <w:szCs w:val="18"/>
                <w:lang w:val="en-GB"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01B69"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4478" w14:textId="77777777" w:rsidR="00755495" w:rsidRPr="00755495" w:rsidRDefault="00755495" w:rsidP="00755495">
            <w:pPr>
              <w:widowControl w:val="0"/>
              <w:rPr>
                <w:rFonts w:ascii="Arial" w:eastAsia="MS Gothic" w:hAnsi="Arial" w:cs="Arial"/>
                <w:sz w:val="18"/>
                <w:szCs w:val="18"/>
                <w:lang w:eastAsia="ja-JP"/>
              </w:rPr>
            </w:pPr>
            <w:r w:rsidRPr="00755495">
              <w:rPr>
                <w:rFonts w:ascii="Arial" w:eastAsia="SimSun" w:hAnsi="Arial" w:cs="Arial"/>
                <w:sz w:val="18"/>
                <w:szCs w:val="18"/>
                <w:lang w:eastAsia="zh-CN"/>
              </w:rPr>
              <w:t>1. UE supports using ue-toUE-COT-SharingED-Threshold for Type 1 channel access for UE to UE COT sharing</w:t>
            </w:r>
          </w:p>
          <w:p w14:paraId="7F576158" w14:textId="0A7748D1" w:rsidR="00755495" w:rsidRPr="00755495" w:rsidRDefault="00755495" w:rsidP="00755495">
            <w:pPr>
              <w:widowControl w:val="0"/>
              <w:rPr>
                <w:rFonts w:ascii="Arial" w:eastAsia="MS Gothic" w:hAnsi="Arial" w:cs="Arial"/>
                <w:sz w:val="18"/>
                <w:szCs w:val="18"/>
                <w:lang w:eastAsia="ja-JP"/>
              </w:rPr>
            </w:pPr>
            <w:r w:rsidRPr="00755495">
              <w:rPr>
                <w:rFonts w:ascii="Arial" w:eastAsia="MS Gothic" w:hAnsi="Arial" w:cs="Arial"/>
                <w:sz w:val="18"/>
                <w:szCs w:val="18"/>
                <w:lang w:eastAsia="ja-JP"/>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5E2F" w14:textId="54E67FAA"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B01C99"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45E629"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7ECC" w14:textId="29BC9060"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UE does not support transmitting </w:t>
            </w:r>
            <w:r w:rsidRPr="00755495">
              <w:rPr>
                <w:rFonts w:ascii="Arial" w:eastAsia="SimSun" w:hAnsi="Arial" w:cs="Arial"/>
                <w:sz w:val="18"/>
                <w:szCs w:val="18"/>
                <w:lang w:eastAsia="zh-CN"/>
              </w:rPr>
              <w:t>UE-to-UE COT sharing</w:t>
            </w:r>
            <w:r w:rsidRPr="00755495">
              <w:rPr>
                <w:rFonts w:ascii="Arial" w:eastAsia="MS Mincho" w:hAnsi="Arial" w:cs="Arial"/>
                <w:sz w:val="18"/>
                <w:szCs w:val="18"/>
                <w:lang w:val="en-GB" w:eastAsia="zh-CN"/>
              </w:rPr>
              <w:t xml:space="preserve"> information for sharing COT for NR sidelink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3206"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E8D1"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958F"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5D8D"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2B274"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4E9E0"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1927E755"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9F04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1C0C"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7CCCD"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8C983" w14:textId="77777777" w:rsidR="00755495" w:rsidRPr="00755495" w:rsidRDefault="00755495" w:rsidP="00755495">
            <w:pPr>
              <w:widowControl w:val="0"/>
              <w:rPr>
                <w:rFonts w:ascii="Arial" w:eastAsia="SimSun" w:hAnsi="Arial" w:cs="Arial"/>
                <w:sz w:val="18"/>
                <w:szCs w:val="18"/>
                <w:lang w:eastAsia="zh-CN"/>
              </w:rPr>
            </w:pPr>
            <w:r w:rsidRPr="00755495">
              <w:rPr>
                <w:rFonts w:ascii="Arial" w:eastAsia="MS Gothic" w:hAnsi="Arial" w:cs="Arial"/>
                <w:sz w:val="18"/>
                <w:szCs w:val="18"/>
                <w:lang w:eastAsia="ja-JP"/>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775F0"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hint="eastAsia"/>
                <w:sz w:val="18"/>
                <w:szCs w:val="18"/>
                <w:lang w:val="en-GB" w:eastAsia="ja-JP"/>
              </w:rPr>
              <w:t>T</w:t>
            </w:r>
            <w:r w:rsidRPr="00755495">
              <w:rPr>
                <w:rFonts w:ascii="Arial" w:eastAsia="MS Mincho" w:hAnsi="Arial" w:cs="Arial"/>
                <w:sz w:val="18"/>
                <w:szCs w:val="18"/>
                <w:lang w:val="en-GB"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45FBD"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9B08C"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SimSun" w:hAnsi="Arial" w:cs="Arial"/>
                <w:sz w:val="18"/>
                <w:szCs w:val="18"/>
                <w:lang w:eastAsia="ja-JP"/>
              </w:rPr>
              <w:t>[</w:t>
            </w:r>
            <w:r w:rsidRPr="00755495">
              <w:rPr>
                <w:rFonts w:ascii="Arial" w:eastAsia="SimSun" w:hAnsi="Arial" w:cs="Arial" w:hint="eastAsia"/>
                <w:sz w:val="18"/>
                <w:szCs w:val="18"/>
                <w:lang w:eastAsia="ja-JP"/>
              </w:rPr>
              <w:t>N</w:t>
            </w:r>
            <w:r w:rsidRPr="00755495">
              <w:rPr>
                <w:rFonts w:ascii="Arial" w:eastAsia="SimSun" w:hAnsi="Arial" w:cs="Arial"/>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86D15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AA2D8"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w:t>
            </w:r>
            <w:r w:rsidRPr="00755495">
              <w:rPr>
                <w:rFonts w:ascii="Arial" w:eastAsia="SimSun"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60BF0"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4DD5D"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8D1745"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28DC8"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The signaling is only expected for a band where shared spectrum channel access must be used.</w:t>
            </w:r>
          </w:p>
          <w:p w14:paraId="1BC5F1B9"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7054D"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Optional with capability signalling</w:t>
            </w:r>
          </w:p>
          <w:p w14:paraId="3AF30C34" w14:textId="77777777" w:rsidR="00755495" w:rsidRPr="00755495" w:rsidRDefault="00755495" w:rsidP="00755495">
            <w:pPr>
              <w:widowControl w:val="0"/>
              <w:spacing w:line="259" w:lineRule="auto"/>
              <w:rPr>
                <w:rFonts w:ascii="Arial" w:eastAsia="MS Mincho" w:hAnsi="Arial" w:cs="Arial"/>
                <w:sz w:val="18"/>
                <w:szCs w:val="18"/>
                <w:lang w:val="en-GB" w:eastAsia="ja-JP"/>
              </w:rPr>
            </w:pPr>
          </w:p>
        </w:tc>
      </w:tr>
      <w:tr w:rsidR="00755495" w:rsidRPr="00755495" w14:paraId="7EE83703"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2637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DF5C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hint="eastAsia"/>
                <w:sz w:val="18"/>
                <w:szCs w:val="18"/>
                <w:lang w:val="en-GB" w:eastAsia="ja-JP"/>
              </w:rPr>
              <w:t>4</w:t>
            </w:r>
            <w:r w:rsidRPr="00755495">
              <w:rPr>
                <w:rFonts w:ascii="Arial" w:eastAsia="MS Mincho" w:hAnsi="Arial" w:cs="Arial"/>
                <w:sz w:val="18"/>
                <w:szCs w:val="18"/>
                <w:lang w:val="en-GB"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2285"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F246" w14:textId="77777777" w:rsidR="00755495" w:rsidRPr="00755495" w:rsidRDefault="00755495" w:rsidP="00755495">
            <w:pPr>
              <w:widowControl w:val="0"/>
              <w:spacing w:line="259" w:lineRule="auto"/>
              <w:rPr>
                <w:rFonts w:ascii="Arial" w:eastAsia="MS Gothic" w:hAnsi="Arial" w:cs="Arial"/>
                <w:sz w:val="18"/>
                <w:szCs w:val="18"/>
                <w:lang w:eastAsia="ja-JP"/>
              </w:rPr>
            </w:pPr>
            <w:r w:rsidRPr="00755495">
              <w:rPr>
                <w:rFonts w:ascii="Arial" w:eastAsia="MS Gothic" w:hAnsi="Arial" w:cs="Arial"/>
                <w:sz w:val="18"/>
                <w:szCs w:val="18"/>
                <w:lang w:eastAsia="ja-JP"/>
              </w:rPr>
              <w:t>UE supports</w:t>
            </w:r>
          </w:p>
          <w:p w14:paraId="229D5CD8" w14:textId="77777777" w:rsidR="00755495" w:rsidRPr="00755495" w:rsidRDefault="00755495" w:rsidP="00755495">
            <w:pPr>
              <w:widowControl w:val="0"/>
              <w:rPr>
                <w:rFonts w:ascii="Arial" w:eastAsia="MS Gothic" w:hAnsi="Arial" w:cs="Arial"/>
                <w:sz w:val="18"/>
                <w:szCs w:val="18"/>
                <w:lang w:eastAsia="ja-JP"/>
              </w:rPr>
            </w:pPr>
            <w:r w:rsidRPr="00755495">
              <w:rPr>
                <w:rFonts w:ascii="Arial" w:eastAsia="MS Gothic" w:hAnsi="Arial" w:cs="Arial"/>
                <w:sz w:val="18"/>
                <w:szCs w:val="18"/>
                <w:lang w:eastAsia="ja-JP"/>
              </w:rPr>
              <w:t>1. avoid selection of N consecutive resource(s) before a reserved resource when the L1 SL priority value for the transmission is higher than the L1 SL priority value of the reserved resource. It is up to UE whether to do it</w:t>
            </w:r>
          </w:p>
          <w:p w14:paraId="09FF963A" w14:textId="77777777" w:rsidR="00755495" w:rsidRPr="00755495" w:rsidRDefault="00755495" w:rsidP="00755495">
            <w:pPr>
              <w:widowControl w:val="0"/>
              <w:rPr>
                <w:rFonts w:ascii="Arial" w:eastAsia="SimSun" w:hAnsi="Arial" w:cs="Arial"/>
                <w:sz w:val="18"/>
                <w:szCs w:val="18"/>
                <w:lang w:eastAsia="zh-CN"/>
              </w:rPr>
            </w:pPr>
            <w:r w:rsidRPr="00755495">
              <w:rPr>
                <w:rFonts w:ascii="Arial" w:eastAsia="MS Gothic" w:hAnsi="Arial" w:cs="Arial"/>
                <w:sz w:val="18"/>
                <w:szCs w:val="18"/>
                <w:lang w:eastAsia="ja-JP"/>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D4B0" w14:textId="4CF62252"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61E76"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4305"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12D2"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9F3CE"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06CB"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7563"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1010"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8F906"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63266"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50A04361"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364A1"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35C1"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hint="eastAsia"/>
                <w:sz w:val="18"/>
                <w:szCs w:val="18"/>
                <w:lang w:val="en-GB" w:eastAsia="ja-JP"/>
              </w:rPr>
              <w:t>4</w:t>
            </w:r>
            <w:r w:rsidRPr="00755495">
              <w:rPr>
                <w:rFonts w:ascii="Arial" w:eastAsia="MS Mincho" w:hAnsi="Arial" w:cs="Arial"/>
                <w:sz w:val="18"/>
                <w:szCs w:val="18"/>
                <w:lang w:val="en-GB"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E89C"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264B1" w14:textId="77777777" w:rsidR="00755495" w:rsidRPr="00755495" w:rsidRDefault="00755495" w:rsidP="00755495">
            <w:pPr>
              <w:widowControl w:val="0"/>
              <w:spacing w:line="259" w:lineRule="auto"/>
              <w:rPr>
                <w:rFonts w:ascii="Arial" w:eastAsia="MS Gothic" w:hAnsi="Arial" w:cs="Arial"/>
                <w:sz w:val="18"/>
                <w:szCs w:val="18"/>
                <w:lang w:eastAsia="ja-JP"/>
              </w:rPr>
            </w:pPr>
            <w:r w:rsidRPr="00755495">
              <w:rPr>
                <w:rFonts w:ascii="Arial" w:eastAsia="MS Gothic" w:hAnsi="Arial" w:cs="Arial"/>
                <w:sz w:val="18"/>
                <w:szCs w:val="18"/>
                <w:lang w:eastAsia="ja-JP"/>
              </w:rPr>
              <w:t>UE supports</w:t>
            </w:r>
          </w:p>
          <w:p w14:paraId="4D7DA0BC" w14:textId="30A83D1A" w:rsidR="00755495" w:rsidRPr="00755495" w:rsidRDefault="00755495" w:rsidP="00755495">
            <w:pPr>
              <w:widowControl w:val="0"/>
              <w:rPr>
                <w:rFonts w:ascii="Arial" w:eastAsia="SimSun" w:hAnsi="Arial" w:cs="Arial"/>
                <w:sz w:val="18"/>
                <w:szCs w:val="18"/>
                <w:lang w:eastAsia="zh-CN"/>
              </w:rPr>
            </w:pPr>
            <w:r w:rsidRPr="00755495">
              <w:rPr>
                <w:rFonts w:ascii="Arial" w:eastAsia="MS Gothic" w:hAnsi="Arial" w:cs="Arial"/>
                <w:sz w:val="18"/>
                <w:szCs w:val="18"/>
                <w:lang w:eastAsia="ja-JP"/>
              </w:rPr>
              <w:t>1. If transmission in slot(s)</w:t>
            </w:r>
            <w:r w:rsidRPr="00755495">
              <w:rPr>
                <w:rFonts w:eastAsia="MS Gothic"/>
                <w:sz w:val="24"/>
                <w:lang w:val="en-GB" w:eastAsia="ja-JP"/>
              </w:rPr>
              <w:t xml:space="preserve"> </w:t>
            </w:r>
            <w:r w:rsidRPr="00755495">
              <w:rPr>
                <w:rFonts w:ascii="Arial" w:eastAsia="MS Gothic" w:hAnsi="Arial" w:cs="Arial"/>
                <w:sz w:val="18"/>
                <w:szCs w:val="18"/>
                <w:lang w:eastAsia="ja-JP"/>
              </w:rPr>
              <w:t>at least T_proc,0 before a reserved resource is able to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C1C3E" w14:textId="6E11E8B6"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6F76"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BBC9"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4F785"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87991"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77C2"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1D46"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EF16E"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CB20"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4D02"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29EF15D9"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F45D19B"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86FA55"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E4C3E"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FFDDAA" w14:textId="77777777" w:rsidR="00755495" w:rsidRPr="00755495" w:rsidRDefault="00755495" w:rsidP="00755495">
            <w:pPr>
              <w:widowControl w:val="0"/>
              <w:rPr>
                <w:rFonts w:ascii="Arial" w:eastAsia="HGGothicE" w:hAnsi="Arial" w:cs="Arial"/>
                <w:sz w:val="18"/>
                <w:szCs w:val="18"/>
                <w:lang w:val="en-GB" w:eastAsia="zh-CN"/>
              </w:rPr>
            </w:pPr>
            <w:r w:rsidRPr="00755495">
              <w:rPr>
                <w:rFonts w:ascii="Arial" w:eastAsia="MS Mincho" w:hAnsi="Arial" w:cs="Arial"/>
                <w:sz w:val="18"/>
                <w:szCs w:val="18"/>
                <w:lang w:val="en-GB" w:eastAsia="zh-CN"/>
              </w:rPr>
              <w:t xml:space="preserve">UE support autonomous update of the </w:t>
            </w:r>
            <m:oMath>
              <m:r>
                <w:rPr>
                  <w:rFonts w:ascii="Cambria Math" w:eastAsia="MS Mincho" w:hAnsi="Cambria Math" w:cs="Arial"/>
                  <w:sz w:val="18"/>
                  <w:szCs w:val="18"/>
                  <w:lang w:val="en-GB" w:eastAsia="zh-CN"/>
                </w:rPr>
                <m:t>C</m:t>
              </m:r>
              <m:sSub>
                <m:sSubPr>
                  <m:ctrlPr>
                    <w:rPr>
                      <w:rFonts w:ascii="Cambria Math" w:eastAsia="MS Mincho" w:hAnsi="Cambria Math" w:cs="Arial"/>
                      <w:sz w:val="18"/>
                      <w:szCs w:val="18"/>
                      <w:lang w:val="en-GB" w:eastAsia="zh-CN"/>
                    </w:rPr>
                  </m:ctrlPr>
                </m:sSubPr>
                <m:e>
                  <m:r>
                    <w:rPr>
                      <w:rFonts w:ascii="Cambria Math" w:eastAsia="MS Mincho" w:hAnsi="Cambria Math" w:cs="Arial"/>
                      <w:sz w:val="18"/>
                      <w:szCs w:val="18"/>
                      <w:lang w:val="en-GB" w:eastAsia="zh-CN"/>
                    </w:rPr>
                    <m:t>W</m:t>
                  </m:r>
                </m:e>
                <m:sub>
                  <m:r>
                    <w:rPr>
                      <w:rFonts w:ascii="Cambria Math" w:eastAsia="MS Mincho" w:hAnsi="Cambria Math" w:cs="Arial"/>
                      <w:sz w:val="18"/>
                      <w:szCs w:val="18"/>
                      <w:lang w:val="en-GB" w:eastAsia="zh-CN"/>
                    </w:rPr>
                    <m:t>p</m:t>
                  </m:r>
                </m:sub>
              </m:sSub>
            </m:oMath>
            <w:r w:rsidRPr="00755495">
              <w:rPr>
                <w:rFonts w:ascii="Arial" w:eastAsia="MS Mincho" w:hAnsi="Arial" w:cs="Arial"/>
                <w:sz w:val="18"/>
                <w:szCs w:val="18"/>
                <w:lang w:val="en-GB" w:eastAsia="zh-CN"/>
              </w:rPr>
              <w:t xml:space="preserve"> to the next higher allowed value when the same </w:t>
            </w:r>
            <m:oMath>
              <m:r>
                <w:rPr>
                  <w:rFonts w:ascii="Cambria Math" w:eastAsia="MS Mincho" w:hAnsi="Cambria Math" w:cs="Arial"/>
                  <w:sz w:val="18"/>
                  <w:szCs w:val="18"/>
                  <w:lang w:val="zh-CN" w:eastAsia="zh-CN"/>
                </w:rPr>
                <m:t>C</m:t>
              </m:r>
              <m:sSub>
                <m:sSubPr>
                  <m:ctrlPr>
                    <w:rPr>
                      <w:rFonts w:ascii="Cambria Math" w:eastAsia="MS Mincho" w:hAnsi="Cambria Math" w:cs="Arial"/>
                      <w:sz w:val="18"/>
                      <w:szCs w:val="18"/>
                      <w:lang w:val="zh-CN" w:eastAsia="zh-CN"/>
                    </w:rPr>
                  </m:ctrlPr>
                </m:sSubPr>
                <m:e>
                  <m:r>
                    <w:rPr>
                      <w:rFonts w:ascii="Cambria Math" w:eastAsia="MS Mincho" w:hAnsi="Cambria Math" w:cs="Arial"/>
                      <w:sz w:val="18"/>
                      <w:szCs w:val="18"/>
                      <w:lang w:val="zh-CN" w:eastAsia="zh-CN"/>
                    </w:rPr>
                    <m:t>W</m:t>
                  </m:r>
                </m:e>
                <m:sub>
                  <m:r>
                    <w:rPr>
                      <w:rFonts w:ascii="Cambria Math" w:eastAsia="MS Mincho" w:hAnsi="Cambria Math" w:cs="Arial"/>
                      <w:sz w:val="18"/>
                      <w:szCs w:val="18"/>
                      <w:lang w:val="zh-CN" w:eastAsia="zh-CN"/>
                    </w:rPr>
                    <m:t>p</m:t>
                  </m:r>
                </m:sub>
              </m:sSub>
              <m:r>
                <m:rPr>
                  <m:sty m:val="p"/>
                </m:rPr>
                <w:rPr>
                  <w:rFonts w:ascii="Cambria Math" w:eastAsia="MS Mincho" w:hAnsi="Cambria Math" w:cs="Arial"/>
                  <w:sz w:val="18"/>
                  <w:szCs w:val="18"/>
                  <w:lang w:val="zh-CN" w:eastAsia="zh-CN"/>
                </w:rPr>
                <m:t>≠</m:t>
              </m:r>
              <m:r>
                <w:rPr>
                  <w:rFonts w:ascii="Cambria Math" w:eastAsia="MS Mincho" w:hAnsi="Cambria Math" w:cs="Arial"/>
                  <w:sz w:val="18"/>
                  <w:szCs w:val="18"/>
                  <w:lang w:val="zh-CN" w:eastAsia="zh-CN"/>
                </w:rPr>
                <m:t>C</m:t>
              </m:r>
              <m:sSub>
                <m:sSubPr>
                  <m:ctrlPr>
                    <w:rPr>
                      <w:rFonts w:ascii="Cambria Math" w:eastAsia="MS Mincho" w:hAnsi="Cambria Math" w:cs="Arial"/>
                      <w:sz w:val="18"/>
                      <w:szCs w:val="18"/>
                      <w:lang w:val="zh-CN" w:eastAsia="zh-CN"/>
                    </w:rPr>
                  </m:ctrlPr>
                </m:sSubPr>
                <m:e>
                  <m:r>
                    <w:rPr>
                      <w:rFonts w:ascii="Cambria Math" w:eastAsia="MS Mincho" w:hAnsi="Cambria Math" w:cs="Arial"/>
                      <w:sz w:val="18"/>
                      <w:szCs w:val="18"/>
                      <w:lang w:val="zh-CN" w:eastAsia="zh-CN"/>
                    </w:rPr>
                    <m:t>W</m:t>
                  </m:r>
                </m:e>
                <m:sub>
                  <m:r>
                    <w:rPr>
                      <w:rFonts w:ascii="Cambria Math" w:eastAsia="MS Mincho" w:hAnsi="Cambria Math" w:cs="Arial"/>
                      <w:sz w:val="18"/>
                      <w:szCs w:val="18"/>
                      <w:lang w:val="zh-CN" w:eastAsia="zh-CN"/>
                    </w:rPr>
                    <m:t>max</m:t>
                  </m:r>
                  <m:r>
                    <m:rPr>
                      <m:sty m:val="p"/>
                    </m:rPr>
                    <w:rPr>
                      <w:rFonts w:ascii="Cambria Math" w:eastAsia="MS Mincho" w:hAnsi="Cambria Math" w:cs="Arial"/>
                      <w:sz w:val="18"/>
                      <w:szCs w:val="18"/>
                      <w:lang w:val="zh-CN" w:eastAsia="zh-CN"/>
                    </w:rPr>
                    <m:t>,</m:t>
                  </m:r>
                  <m:r>
                    <w:rPr>
                      <w:rFonts w:ascii="Cambria Math" w:eastAsia="MS Mincho" w:hAnsi="Cambria Math" w:cs="Arial"/>
                      <w:sz w:val="18"/>
                      <w:szCs w:val="18"/>
                      <w:lang w:val="zh-CN" w:eastAsia="zh-CN"/>
                    </w:rPr>
                    <m:t>p</m:t>
                  </m:r>
                </m:sub>
              </m:sSub>
            </m:oMath>
            <w:r w:rsidRPr="00755495">
              <w:rPr>
                <w:rFonts w:ascii="Arial" w:eastAsia="MS Mincho" w:hAnsi="Arial" w:cs="Arial"/>
                <w:sz w:val="18"/>
                <w:szCs w:val="18"/>
                <w:lang w:val="en-GB" w:eastAsia="zh-CN"/>
              </w:rPr>
              <w:fldChar w:fldCharType="begin"/>
            </w:r>
            <w:r w:rsidRPr="00755495">
              <w:rPr>
                <w:rFonts w:ascii="Arial" w:eastAsia="MS Mincho" w:hAnsi="Arial" w:cs="Arial"/>
                <w:sz w:val="18"/>
                <w:szCs w:val="18"/>
                <w:lang w:val="en-GB" w:eastAsia="zh-CN"/>
              </w:rPr>
              <w:instrText xml:space="preserve"> QUOTE </w:instrText>
            </w:r>
            <w:r w:rsidR="00F06A87">
              <w:rPr>
                <w:rFonts w:ascii="Arial" w:eastAsia="MS Mincho" w:hAnsi="Arial" w:cs="Arial"/>
                <w:noProof/>
                <w:sz w:val="18"/>
                <w:szCs w:val="18"/>
                <w:lang w:val="en-GB" w:eastAsia="zh-CN"/>
              </w:rPr>
              <w:pict w14:anchorId="04DEB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8pt;height:11.5pt;mso-width-percent:0;mso-height-percent:0;mso-width-percent:0;mso-height-percent:0" equationxml="&lt;?xml version=&quot;1.0&quot; encoding=&quot;UTF-8&quot; standalone=&quot;yes&quot;?&gt;&#10;&#10;&#10;&#10;&#10;&#10;&#10;&#10;&#10;&#10;&#10;&#10;&#10;&#10;&#10;&#10;&#10;&#10;&#10;&#10;&#10;&#10;&#10;&#10;&#10;&#10;&#10;&#10;&#10;&#10;&#10;&#10;&lt;?mso-application progid=&quot;Word.Document&quot;?&gt;&#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22FA&quot;/&gt;&lt;wsp:rsid wsp:val=&quot;00083422&quot;/&gt;&lt;wsp:rsid wsp:val=&quot;000845D8&quot;/&gt;&lt;wsp:rsid wsp:val=&quot;000846FA&quot;/&gt;&lt;wsp:rsid wsp:val=&quot;00084952&quot;/&gt;&lt;wsp:rsid wsp:val=&quot;00085529&quot;/&gt;&lt;wsp:rsid wsp:val=&quot;00087F6A&quot;/&gt;&lt;wsp:rsid wsp:val=&quot;0009339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7BD&quot;/&gt;&lt;wsp:rsid wsp:val=&quot;000E5BCB&quot;/&gt;&lt;wsp:rsid wsp:val=&quot;000E67A5&quot;/&gt;&lt;wsp:rsid wsp:val=&quot;000E7346&quot;/&gt;&lt;wsp:rsid wsp:val=&quot;0010230E&quot;/&gt;&lt;wsp:rsid wsp:val=&quot;0010324E&quot;/&gt;&lt;wsp:rsid wsp:val=&quot;00105A11&quot;/&gt;&lt;wsp:rsid wsp:val=&quot;00106715&quot;/&gt;&lt;wsp:rsid wsp:val=&quot;00111908&quot;/&gt;&lt;wsp:rsid wsp:val=&quot;00113122&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383B&quot;/&gt;&lt;wsp:rsid wsp:val=&quot;001376F6&quot;/&gt;&lt;wsp:rsid wsp:val=&quot;00140643&quot;/&gt;&lt;wsp:rsid wsp:val=&quot;001423DC&quot;/&gt;&lt;wsp:rsid wsp:val=&quot;001455F1&quot;/&gt;&lt;wsp:rsid wsp:val=&quot;00146D61&quot;/&gt;&lt;wsp:rsid wsp:val=&quot;001531DA&quot;/&gt;&lt;wsp:rsid wsp:val=&quot;00156174&quot;/&gt;&lt;wsp:rsid wsp:val=&quot;001576BD&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5106&quot;/&gt;&lt;wsp:rsid wsp:val=&quot;00186520&quot;/&gt;&lt;wsp:rsid wsp:val=&quot;0019004E&quot;/&gt;&lt;wsp:rsid wsp:val=&quot;00193DAB&quot;/&gt;&lt;wsp:rsid wsp:val=&quot;0019426E&quot;/&gt;&lt;wsp:rsid wsp:val=&quot;0019564C&quot;/&gt;&lt;wsp:rsid wsp:val=&quot;001A09C1&quot;/&gt;&lt;wsp:rsid wsp:val=&quot;001A235A&quot;/&gt;&lt;wsp:rsid wsp:val=&quot;001A3FB4&quot;/&gt;&lt;wsp:rsid wsp:val=&quot;001B1236&quot;/&gt;&lt;wsp:rsid wsp:val=&quot;001B21C1&quot;/&gt;&lt;wsp:rsid wsp:val=&quot;001B3A8A&quot;/&gt;&lt;wsp:rsid wsp:val=&quot;001B3F4E&quot;/&gt;&lt;wsp:rsid wsp:val=&quot;001B7EE0&quot;/&gt;&lt;wsp:rsid wsp:val=&quot;001C1726&quot;/&gt;&lt;wsp:rsid wsp:val=&quot;001C23D2&quot;/&gt;&lt;wsp:rsid wsp:val=&quot;001C36B7&quot;/&gt;&lt;wsp:rsid wsp:val=&quot;001C36E6&quot;/&gt;&lt;wsp:rsid wsp:val=&quot;001C40D9&quot;/&gt;&lt;wsp:rsid wsp:val=&quot;001C517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1FB7&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6567&quot;/&gt;&lt;wsp:rsid wsp:val=&quot;00202C71&quot;/&gt;&lt;wsp:rsid wsp:val=&quot;00202C78&quot;/&gt;&lt;wsp:rsid wsp:val=&quot;00206F84&quot;/&gt;&lt;wsp:rsid wsp:val=&quot;00211448&quot;/&gt;&lt;wsp:rsid wsp:val=&quot;00214F2A&quot;/&gt;&lt;wsp:rsid wsp:val=&quot;0021708E&quot;/&gt;&lt;wsp:rsid wsp:val=&quot;00220350&quot;/&gt;&lt;wsp:rsid wsp:val=&quot;00221E20&quot;/&gt;&lt;wsp:rsid wsp:val=&quot;00222232&quot;/&gt;&lt;wsp:rsid wsp:val=&quot;002244C6&quot;/&gt;&lt;wsp:rsid wsp:val=&quot;00225EB9&quot;/&gt;&lt;wsp:rsid wsp:val=&quot;00227413&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3F8D&quot;/&gt;&lt;wsp:rsid wsp:val=&quot;00265760&quot;/&gt;&lt;wsp:rsid wsp:val=&quot;0027044A&quot;/&gt;&lt;wsp:rsid wsp:val=&quot;00270D65&quot;/&gt;&lt;wsp:rsid wsp:val=&quot;00271586&quot;/&gt;&lt;wsp:rsid wsp:val=&quot;00271C08&quot;/&gt;&lt;wsp:rsid wsp:val=&quot;00271CD9&quot;/&gt;&lt;wsp:rsid wsp:val=&quot;0027358D&quot;/&gt;&lt;wsp:rsid wsp:val=&quot;00274350&quot;/&gt;&lt;wsp:rsid wsp:val=&quot;00274937&quot;/&gt;&lt;wsp:rsid wsp:val=&quot;00274A4D&quot;/&gt;&lt;wsp:rsid wsp:val=&quot;00275B05&quot;/&gt;&lt;wsp:rsid wsp:val=&quot;00277FBD&quot;/&gt;&lt;wsp:rsid wsp:val=&quot;00282066&quot;/&gt;&lt;wsp:rsid wsp:val=&quot;00282B44&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540&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00E&quot;/&gt;&lt;wsp:rsid wsp:val=&quot;002F13F6&quot;/&gt;&lt;wsp:rsid wsp:val=&quot;002F2853&quot;/&gt;&lt;wsp:rsid wsp:val=&quot;002F4411&quot;/&gt;&lt;wsp:rsid wsp:val=&quot;002F4E64&quot;/&gt;&lt;wsp:rsid wsp:val=&quot;002F7271&quot;/&gt;&lt;wsp:rsid wsp:val=&quot;00301CC1&quot;/&gt;&lt;wsp:rsid wsp:val=&quot;003079EB&quot;/&gt;&lt;wsp:rsid wsp:val=&quot;00307F29&quot;/&gt;&lt;wsp:rsid wsp:val=&quot;0032089E&quot;/&gt;&lt;wsp:rsid wsp:val=&quot;00322004&quot;/&gt;&lt;wsp:rsid wsp:val=&quot;0032301D&quot;/&gt;&lt;wsp:rsid wsp:val=&quot;003230FF&quot;/&gt;&lt;wsp:rsid wsp:val=&quot;00324783&quot;/&gt;&lt;wsp:rsid wsp:val=&quot;00326573&quot;/&gt;&lt;wsp:rsid wsp:val=&quot;003269DE&quot;/&gt;&lt;wsp:rsid wsp:val=&quot;00327496&quot;/&gt;&lt;wsp:rsid wsp:val=&quot;00327AFA&quot;/&gt;&lt;wsp:rsid wsp:val=&quot;00327B79&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4D8A&quot;/&gt;&lt;wsp:rsid wsp:val=&quot;00387DC6&quot;/&gt;&lt;wsp:rsid wsp:val=&quot;00391162&quot;/&gt;&lt;wsp:rsid wsp:val=&quot;00391B3E&quot;/&gt;&lt;wsp:rsid wsp:val=&quot;00392A3A&quot;/&gt;&lt;wsp:rsid wsp:val=&quot;00394AC8&quot;/&gt;&lt;wsp:rsid wsp:val=&quot;003957ED&quot;/&gt;&lt;wsp:rsid wsp:val=&quot;00397A6D&quot;/&gt;&lt;wsp:rsid wsp:val=&quot;003A135F&quot;/&gt;&lt;wsp:rsid wsp:val=&quot;003A4607&quot;/&gt;&lt;wsp:rsid wsp:val=&quot;003B021A&quot;/&gt;&lt;wsp:rsid wsp:val=&quot;003B0BF8&quot;/&gt;&lt;wsp:rsid wsp:val=&quot;003B2B11&quot;/&gt;&lt;wsp:rsid wsp:val=&quot;003B3D24&quot;/&gt;&lt;wsp:rsid wsp:val=&quot;003B3DC0&quot;/&gt;&lt;wsp:rsid wsp:val=&quot;003B6548&quot;/&gt;&lt;wsp:rsid wsp:val=&quot;003B71C3&quot;/&gt;&lt;wsp:rsid wsp:val=&quot;003C4584&quot;/&gt;&lt;wsp:rsid wsp:val=&quot;003C6D2D&quot;/&gt;&lt;wsp:rsid wsp:val=&quot;003D33A8&quot;/&gt;&lt;wsp:rsid wsp:val=&quot;003E0305&quot;/&gt;&lt;wsp:rsid wsp:val=&quot;003E1A31&quot;/&gt;&lt;wsp:rsid wsp:val=&quot;003E2EFF&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435C&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2741B&quot;/&gt;&lt;wsp:rsid wsp:val=&quot;00431123&quot;/&gt;&lt;wsp:rsid wsp:val=&quot;00431E83&quot;/&gt;&lt;wsp:rsid wsp:val=&quot;00432F62&quot;/&gt;&lt;wsp:rsid wsp:val=&quot;0043370A&quot;/&gt;&lt;wsp:rsid wsp:val=&quot;00436220&quot;/&gt;&lt;wsp:rsid wsp:val=&quot;0043707E&quot;/&gt;&lt;wsp:rsid wsp:val=&quot;00437B5E&quot;/&gt;&lt;wsp:rsid wsp:val=&quot;0044004B&quot;/&gt;&lt;wsp:rsid wsp:val=&quot;004425DF&quot;/&gt;&lt;wsp:rsid wsp:val=&quot;0044263A&quot;/&gt;&lt;wsp:rsid wsp:val=&quot;00446CA1&quot;/&gt;&lt;wsp:rsid wsp:val=&quot;004523FC&quot;/&gt;&lt;wsp:rsid wsp:val=&quot;00455581&quot;/&gt;&lt;wsp:rsid wsp:val=&quot;0045618E&quot;/&gt;&lt;wsp:rsid wsp:val=&quot;00457B29&quot;/&gt;&lt;wsp:rsid wsp:val=&quot;0046038A&quot;/&gt;&lt;wsp:rsid wsp:val=&quot;004604FD&quot;/&gt;&lt;wsp:rsid wsp:val=&quot;00460AF6&quot;/&gt;&lt;wsp:rsid wsp:val=&quot;00460DBF&quot;/&gt;&lt;wsp:rsid wsp:val=&quot;00462878&quot;/&gt;&lt;wsp:rsid wsp:val=&quot;00462BD0&quot;/&gt;&lt;wsp:rsid wsp:val=&quot;00463DE8&quot;/&gt;&lt;wsp:rsid wsp:val=&quot;0047098A&quot;/&gt;&lt;wsp:rsid wsp:val=&quot;00471F19&quot;/&gt;&lt;wsp:rsid wsp:val=&quot;00472CF3&quot;/&gt;&lt;wsp:rsid wsp:val=&quot;0047330B&quot;/&gt;&lt;wsp:rsid wsp:val=&quot;00475980&quot;/&gt;&lt;wsp:rsid wsp:val=&quot;004806E7&quot;/&gt;&lt;wsp:rsid wsp:val=&quot;004810D4&quot;/&gt;&lt;wsp:rsid wsp:val=&quot;0048214B&quot;/&gt;&lt;wsp:rsid wsp:val=&quot;004826E7&quot;/&gt;&lt;wsp:rsid wsp:val=&quot;00483ED2&quot;/&gt;&lt;wsp:rsid wsp:val=&quot;00486364&quot;/&gt;&lt;wsp:rsid wsp:val=&quot;0049013E&quot;/&gt;&lt;wsp:rsid wsp:val=&quot;004902E0&quot;/&gt;&lt;wsp:rsid wsp:val=&quot;00490947&quot;/&gt;&lt;wsp:rsid wsp:val=&quot;004910AC&quot;/&gt;&lt;wsp:rsid wsp:val=&quot;00493285&quot;/&gt;&lt;wsp:rsid wsp:val=&quot;004945F3&quot;/&gt;&lt;wsp:rsid wsp:val=&quot;004950B8&quot;/&gt;&lt;wsp:rsid wsp:val=&quot;004952EA&quot;/&gt;&lt;wsp:rsid wsp:val=&quot;004956AC&quot;/&gt;&lt;wsp:rsid wsp:val=&quot;004969EF&quot;/&gt;&lt;wsp:rsid wsp:val=&quot;004A2F9D&quot;/&gt;&lt;wsp:rsid wsp:val=&quot;004A5270&quot;/&gt;&lt;wsp:rsid wsp:val=&quot;004A6202&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F65&quot;/&gt;&lt;wsp:rsid wsp:val=&quot;004E5AFD&quot;/&gt;&lt;wsp:rsid wsp:val=&quot;004F01FD&quot;/&gt;&lt;wsp:rsid wsp:val=&quot;004F03F5&quot;/&gt;&lt;wsp:rsid wsp:val=&quot;004F31A4&quot;/&gt;&lt;wsp:rsid wsp:val=&quot;004F41D4&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83E&quot;/&gt;&lt;wsp:rsid wsp:val=&quot;005A161A&quot;/&gt;&lt;wsp:rsid wsp:val=&quot;005A75B7&quot;/&gt;&lt;wsp:rsid wsp:val=&quot;005B18C2&quot;/&gt;&lt;wsp:rsid wsp:val=&quot;005B25BC&quot;/&gt;&lt;wsp:rsid wsp:val=&quot;005B2683&quot;/&gt;&lt;wsp:rsid wsp:val=&quot;005B6D21&quot;/&gt;&lt;wsp:rsid wsp:val=&quot;005C3943&quot;/&gt;&lt;wsp:rsid wsp:val=&quot;005C595C&quot;/&gt;&lt;wsp:rsid wsp:val=&quot;005C68D8&quot;/&gt;&lt;wsp:rsid wsp:val=&quot;005C7424&quot;/&gt;&lt;wsp:rsid wsp:val=&quot;005D3BEB&quot;/&gt;&lt;wsp:rsid wsp:val=&quot;005D4467&quot;/&gt;&lt;wsp:rsid wsp:val=&quot;005D6BF0&quot;/&gt;&lt;wsp:rsid wsp:val=&quot;005D7953&quot;/&gt;&lt;wsp:rsid wsp:val=&quot;005E0963&quot;/&gt;&lt;wsp:rsid wsp:val=&quot;005E1E3F&quot;/&gt;&lt;wsp:rsid wsp:val=&quot;005E4C37&quot;/&gt;&lt;wsp:rsid wsp:val=&quot;005E6728&quot;/&gt;&lt;wsp:rsid wsp:val=&quot;005F1309&quot;/&gt;&lt;wsp:rsid wsp:val=&quot;005F1BB1&quot;/&gt;&lt;wsp:rsid wsp:val=&quot;005F207F&quot;/&gt;&lt;wsp:rsid wsp:val=&quot;005F5AD1&quot;/&gt;&lt;wsp:rsid wsp:val=&quot;00600CA7&quot;/&gt;&lt;wsp:rsid wsp:val=&quot;0060301B&quot;/&gt;&lt;wsp:rsid wsp:val=&quot;0060331A&quot;/&gt;&lt;wsp:rsid wsp:val=&quot;00603459&quot;/&gt;&lt;wsp:rsid wsp:val=&quot;00603782&quot;/&gt;&lt;wsp:rsid wsp:val=&quot;00606731&quot;/&gt;&lt;wsp:rsid wsp:val=&quot;00607BE4&quot;/&gt;&lt;wsp:rsid wsp:val=&quot;006103E1&quot;/&gt;&lt;wsp:rsid wsp:val=&quot;00613ABD&quot;/&gt;&lt;wsp:rsid wsp:val=&quot;006147B1&quot;/&gt;&lt;wsp:rsid wsp:val=&quot;00623472&quot;/&gt;&lt;wsp:rsid wsp:val=&quot;00623D44&quot;/&gt;&lt;wsp:rsid wsp:val=&quot;0062486E&quot;/&gt;&lt;wsp:rsid wsp:val=&quot;00624CC6&quot;/&gt;&lt;wsp:rsid wsp:val=&quot;006254D3&quot;/&gt;&lt;wsp:rsid wsp:val=&quot;00626215&quot;/&gt;&lt;wsp:rsid wsp:val=&quot;00636884&quot;/&gt;&lt;wsp:rsid wsp:val=&quot;00640051&quot;/&gt;&lt;wsp:rsid wsp:val=&quot;006412CA&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1FA9&quot;/&gt;&lt;wsp:rsid wsp:val=&quot;0067658D&quot;/&gt;&lt;wsp:rsid wsp:val=&quot;00682C83&quot;/&gt;&lt;wsp:rsid wsp:val=&quot;00683F5D&quot;/&gt;&lt;wsp:rsid wsp:val=&quot;006873C1&quot;/&gt;&lt;wsp:rsid wsp:val=&quot;006879C5&quot;/&gt;&lt;wsp:rsid wsp:val=&quot;00691D5A&quot;/&gt;&lt;wsp:rsid wsp:val=&quot;00691E9D&quot;/&gt;&lt;wsp:rsid wsp:val=&quot;0069331A&quot;/&gt;&lt;wsp:rsid wsp:val=&quot;0069341C&quot;/&gt;&lt;wsp:rsid wsp:val=&quot;0069360C&quot;/&gt;&lt;wsp:rsid wsp:val=&quot;0069635A&quot;/&gt;&lt;wsp:rsid wsp:val=&quot;00696F2F&quot;/&gt;&lt;wsp:rsid wsp:val=&quot;00697229&quot;/&gt;&lt;wsp:rsid wsp:val=&quot;006A0886&quot;/&gt;&lt;wsp:rsid wsp:val=&quot;006A1B41&quot;/&gt;&lt;wsp:rsid wsp:val=&quot;006A3605&quot;/&gt;&lt;wsp:rsid wsp:val=&quot;006A41F0&quot;/&gt;&lt;wsp:rsid wsp:val=&quot;006A65B1&quot;/&gt;&lt;wsp:rsid wsp:val=&quot;006A68CF&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40C1&quot;/&gt;&lt;wsp:rsid wsp:val=&quot;00704D87&quot;/&gt;&lt;wsp:rsid wsp:val=&quot;00704F96&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389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78CB&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245&quot;/&gt;&lt;wsp:rsid wsp:val=&quot;00763C91&quot;/&gt;&lt;wsp:rsid wsp:val=&quot;00766F17&quot;/&gt;&lt;wsp:rsid wsp:val=&quot;00770C23&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87B4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D0879&quot;/&gt;&lt;wsp:rsid wsp:val=&quot;007D54B4&quot;/&gt;&lt;wsp:rsid wsp:val=&quot;007D7CD6&quot;/&gt;&lt;wsp:rsid wsp:val=&quot;007E116C&quot;/&gt;&lt;wsp:rsid wsp:val=&quot;007E5906&quot;/&gt;&lt;wsp:rsid wsp:val=&quot;007E5EE9&quot;/&gt;&lt;wsp:rsid wsp:val=&quot;007E774A&quot;/&gt;&lt;wsp:rsid wsp:val=&quot;007F0139&quot;/&gt;&lt;wsp:rsid wsp:val=&quot;007F21CD&quot;/&gt;&lt;wsp:rsid wsp:val=&quot;007F226D&quot;/&gt;&lt;wsp:rsid wsp:val=&quot;007F2445&quot;/&gt;&lt;wsp:rsid wsp:val=&quot;007F34DF&quot;/&gt;&lt;wsp:rsid wsp:val=&quot;007F7593&quot;/&gt;&lt;wsp:rsid wsp:val=&quot;007F7DC7&quot;/&gt;&lt;wsp:rsid wsp:val=&quot;00800AD0&quot;/&gt;&lt;wsp:rsid wsp:val=&quot;0080283D&quot;/&gt;&lt;wsp:rsid wsp:val=&quot;008036B3&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428D&quot;/&gt;&lt;wsp:rsid wsp:val=&quot;00826C23&quot;/&gt;&lt;wsp:rsid wsp:val=&quot;00827B33&quot;/&gt;&lt;wsp:rsid wsp:val=&quot;00832C0D&quot;/&gt;&lt;wsp:rsid wsp:val=&quot;00832EF8&quot;/&gt;&lt;wsp:rsid wsp:val=&quot;00844938&quot;/&gt;&lt;wsp:rsid wsp:val=&quot;008477DC&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2C68&quot;/&gt;&lt;wsp:rsid wsp:val=&quot;008A34F1&quot;/&gt;&lt;wsp:rsid wsp:val=&quot;008A4FFD&quot;/&gt;&lt;wsp:rsid wsp:val=&quot;008A7760&quot;/&gt;&lt;wsp:rsid wsp:val=&quot;008B4981&quot;/&gt;&lt;wsp:rsid wsp:val=&quot;008B751A&quot;/&gt;&lt;wsp:rsid wsp:val=&quot;008C1472&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333&quot;/&gt;&lt;wsp:rsid wsp:val=&quot;008D34CA&quot;/&gt;&lt;wsp:rsid wsp:val=&quot;008D36EE&quot;/&gt;&lt;wsp:rsid wsp:val=&quot;008D59D6&quot;/&gt;&lt;wsp:rsid wsp:val=&quot;008E2992&quot;/&gt;&lt;wsp:rsid wsp:val=&quot;008E3830&quot;/&gt;&lt;wsp:rsid wsp:val=&quot;008E64D0&quot;/&gt;&lt;wsp:rsid wsp:val=&quot;008F04BE&quot;/&gt;&lt;wsp:rsid wsp:val=&quot;008F1C08&quot;/&gt;&lt;wsp:rsid wsp:val=&quot;008F218C&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9F9&quot;/&gt;&lt;wsp:rsid wsp:val=&quot;009A5A09&quot;/&gt;&lt;wsp:rsid wsp:val=&quot;009A67CC&quot;/&gt;&lt;wsp:rsid wsp:val=&quot;009A6F45&quot;/&gt;&lt;wsp:rsid wsp:val=&quot;009A7267&quot;/&gt;&lt;wsp:rsid wsp:val=&quot;009B19F4&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4E3&quot;/&gt;&lt;wsp:rsid wsp:val=&quot;009D17C9&quot;/&gt;&lt;wsp:rsid wsp:val=&quot;009D25E3&quot;/&gt;&lt;wsp:rsid wsp:val=&quot;009D59DC&quot;/&gt;&lt;wsp:rsid wsp:val=&quot;009D6BC2&quot;/&gt;&lt;wsp:rsid wsp:val=&quot;009E01AC&quot;/&gt;&lt;wsp:rsid wsp:val=&quot;009E111F&quot;/&gt;&lt;wsp:rsid wsp:val=&quot;009E2926&quot;/&gt;&lt;wsp:rsid wsp:val=&quot;009E2F39&quot;/&gt;&lt;wsp:rsid wsp:val=&quot;009E392A&quot;/&gt;&lt;wsp:rsid wsp:val=&quot;009E4511&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22F0A&quot;/&gt;&lt;wsp:rsid wsp:val=&quot;00A30C20&quot;/&gt;&lt;wsp:rsid wsp:val=&quot;00A312E1&quot;/&gt;&lt;wsp:rsid wsp:val=&quot;00A31351&quot;/&gt;&lt;wsp:rsid wsp:val=&quot;00A3557E&quot;/&gt;&lt;wsp:rsid wsp:val=&quot;00A43A40&quot;/&gt;&lt;wsp:rsid wsp:val=&quot;00A4515D&quot;/&gt;&lt;wsp:rsid wsp:val=&quot;00A453E9&quot;/&gt;&lt;wsp:rsid wsp:val=&quot;00A46863&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4543&quot;/&gt;&lt;wsp:rsid wsp:val=&quot;00A77EFD&quot;/&gt;&lt;wsp:rsid wsp:val=&quot;00A80D3B&quot;/&gt;&lt;wsp:rsid wsp:val=&quot;00A81EBB&quot;/&gt;&lt;wsp:rsid wsp:val=&quot;00A83B70&quot;/&gt;&lt;wsp:rsid wsp:val=&quot;00A84C4D&quot;/&gt;&lt;wsp:rsid wsp:val=&quot;00A92A3C&quot;/&gt;&lt;wsp:rsid wsp:val=&quot;00A95126&quot;/&gt;&lt;wsp:rsid wsp:val=&quot;00A9755C&quot;/&gt;&lt;wsp:rsid wsp:val=&quot;00AA1042&quot;/&gt;&lt;wsp:rsid wsp:val=&quot;00AA145E&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042D&quot;/&gt;&lt;wsp:rsid wsp:val=&quot;00AD2F16&quot;/&gt;&lt;wsp:rsid wsp:val=&quot;00AD3F3B&quot;/&gt;&lt;wsp:rsid wsp:val=&quot;00AD7C0A&quot;/&gt;&lt;wsp:rsid wsp:val=&quot;00AE42DC&quot;/&gt;&lt;wsp:rsid wsp:val=&quot;00AE554F&quot;/&gt;&lt;wsp:rsid wsp:val=&quot;00AE7063&quot;/&gt;&lt;wsp:rsid wsp:val=&quot;00AF1119&quot;/&gt;&lt;wsp:rsid wsp:val=&quot;00AF676F&quot;/&gt;&lt;wsp:rsid wsp:val=&quot;00AF6EBE&quot;/&gt;&lt;wsp:rsid wsp:val=&quot;00B04FB3&quot;/&gt;&lt;wsp:rsid wsp:val=&quot;00B057B7&quot;/&gt;&lt;wsp:rsid wsp:val=&quot;00B079B3&quot;/&gt;&lt;wsp:rsid wsp:val=&quot;00B10ED8&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2639E&quot;/&gt;&lt;wsp:rsid wsp:val=&quot;00B264D8&quot;/&gt;&lt;wsp:rsid wsp:val=&quot;00B30497&quot;/&gt;&lt;wsp:rsid wsp:val=&quot;00B323DD&quot;/&gt;&lt;wsp:rsid wsp:val=&quot;00B3266F&quot;/&gt;&lt;wsp:rsid wsp:val=&quot;00B34798&quot;/&gt;&lt;wsp:rsid wsp:val=&quot;00B34D73&quot;/&gt;&lt;wsp:rsid wsp:val=&quot;00B34F32&quot;/&gt;&lt;wsp:rsid wsp:val=&quot;00B35B16&quot;/&gt;&lt;wsp:rsid wsp:val=&quot;00B35BBF&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1DEF&quot;/&gt;&lt;wsp:rsid wsp:val=&quot;00B631FD&quot;/&gt;&lt;wsp:rsid wsp:val=&quot;00B639F2&quot;/&gt;&lt;wsp:rsid wsp:val=&quot;00B640E8&quot;/&gt;&lt;wsp:rsid wsp:val=&quot;00B71B53&quot;/&gt;&lt;wsp:rsid wsp:val=&quot;00B74A0E&quot;/&gt;&lt;wsp:rsid wsp:val=&quot;00B75BC7&quot;/&gt;&lt;wsp:rsid wsp:val=&quot;00B75DE1&quot;/&gt;&lt;wsp:rsid wsp:val=&quot;00B80F17&quot;/&gt;&lt;wsp:rsid wsp:val=&quot;00B906C7&quot;/&gt;&lt;wsp:rsid wsp:val=&quot;00B9641D&quot;/&gt;&lt;wsp:rsid wsp:val=&quot;00B97AAA&quot;/&gt;&lt;wsp:rsid wsp:val=&quot;00BA2D4A&quot;/&gt;&lt;wsp:rsid wsp:val=&quot;00BA3769&quot;/&gt;&lt;wsp:rsid wsp:val=&quot;00BA74B0&quot;/&gt;&lt;wsp:rsid wsp:val=&quot;00BB01E2&quot;/&gt;&lt;wsp:rsid wsp:val=&quot;00BB1E2D&quot;/&gt;&lt;wsp:rsid wsp:val=&quot;00BB4DCA&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E3620&quot;/&gt;&lt;wsp:rsid wsp:val=&quot;00BE40D9&quot;/&gt;&lt;wsp:rsid wsp:val=&quot;00BF13F7&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1083B&quot;/&gt;&lt;wsp:rsid wsp:val=&quot;00C10F07&quot;/&gt;&lt;wsp:rsid wsp:val=&quot;00C116BC&quot;/&gt;&lt;wsp:rsid wsp:val=&quot;00C157E3&quot;/&gt;&lt;wsp:rsid wsp:val=&quot;00C1663B&quot;/&gt;&lt;wsp:rsid wsp:val=&quot;00C16B72&quot;/&gt;&lt;wsp:rsid wsp:val=&quot;00C22DDD&quot;/&gt;&lt;wsp:rsid wsp:val=&quot;00C25C44&quot;/&gt;&lt;wsp:rsid wsp:val=&quot;00C2739B&quot;/&gt;&lt;wsp:rsid wsp:val=&quot;00C315AF&quot;/&gt;&lt;wsp:rsid wsp:val=&quot;00C351CE&quot;/&gt;&lt;wsp:rsid wsp:val=&quot;00C3623C&quot;/&gt;&lt;wsp:rsid wsp:val=&quot;00C3682E&quot;/&gt;&lt;wsp:rsid wsp:val=&quot;00C37194&quot;/&gt;&lt;wsp:rsid wsp:val=&quot;00C418B6&quot;/&gt;&lt;wsp:rsid wsp:val=&quot;00C447E1&quot;/&gt;&lt;wsp:rsid wsp:val=&quot;00C44A5D&quot;/&gt;&lt;wsp:rsid wsp:val=&quot;00C44FEB&quot;/&gt;&lt;wsp:rsid wsp:val=&quot;00C45788&quot;/&gt;&lt;wsp:rsid wsp:val=&quot;00C51723&quot;/&gt;&lt;wsp:rsid wsp:val=&quot;00C51AEB&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42A&quot;/&gt;&lt;wsp:rsid wsp:val=&quot;00C80E0B&quot;/&gt;&lt;wsp:rsid wsp:val=&quot;00C81518&quot;/&gt;&lt;wsp:rsid wsp:val=&quot;00C8250F&quot;/&gt;&lt;wsp:rsid wsp:val=&quot;00C84B47&quot;/&gt;&lt;wsp:rsid wsp:val=&quot;00C84EB4&quot;/&gt;&lt;wsp:rsid wsp:val=&quot;00C86B16&quot;/&gt;&lt;wsp:rsid wsp:val=&quot;00C878E9&quot;/&gt;&lt;wsp:rsid wsp:val=&quot;00C90179&quot;/&gt;&lt;wsp:rsid wsp:val=&quot;00C91ED1&quot;/&gt;&lt;wsp:rsid wsp:val=&quot;00C91FF1&quot;/&gt;&lt;wsp:rsid wsp:val=&quot;00C95EFD&quot;/&gt;&lt;wsp:rsid wsp:val=&quot;00C963D8&quot;/&gt;&lt;wsp:rsid wsp:val=&quot;00C96A17&quot;/&gt;&lt;wsp:rsid wsp:val=&quot;00CA3C7D&quot;/&gt;&lt;wsp:rsid wsp:val=&quot;00CA3CA3&quot;/&gt;&lt;wsp:rsid wsp:val=&quot;00CA4A7A&quot;/&gt;&lt;wsp:rsid wsp:val=&quot;00CA4DC7&quot;/&gt;&lt;wsp:rsid wsp:val=&quot;00CB207F&quot;/&gt;&lt;wsp:rsid wsp:val=&quot;00CC3B1C&quot;/&gt;&lt;wsp:rsid wsp:val=&quot;00CC4B34&quot;/&gt;&lt;wsp:rsid wsp:val=&quot;00CC4FB3&quot;/&gt;&lt;wsp:rsid wsp:val=&quot;00CC5551&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5B73&quot;/&gt;&lt;wsp:rsid wsp:val=&quot;00CF2307&quot;/&gt;&lt;wsp:rsid wsp:val=&quot;00CF3ACF&quot;/&gt;&lt;wsp:rsid wsp:val=&quot;00CF42E7&quot;/&gt;&lt;wsp:rsid wsp:val=&quot;00CF454C&quot;/&gt;&lt;wsp:rsid wsp:val=&quot;00CF5F39&quot;/&gt;&lt;wsp:rsid wsp:val=&quot;00CF6B5E&quot;/&gt;&lt;wsp:rsid wsp:val=&quot;00CF7BB1&quot;/&gt;&lt;wsp:rsid wsp:val=&quot;00D0138D&quot;/&gt;&lt;wsp:rsid wsp:val=&quot;00D02A63&quot;/&gt;&lt;wsp:rsid wsp:val=&quot;00D02D0D&quot;/&gt;&lt;wsp:rsid wsp:val=&quot;00D05353&quot;/&gt;&lt;wsp:rsid wsp:val=&quot;00D1164E&quot;/&gt;&lt;wsp:rsid wsp:val=&quot;00D118F5&quot;/&gt;&lt;wsp:rsid wsp:val=&quot;00D12D7C&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CBF&quot;/&gt;&lt;wsp:rsid wsp:val=&quot;00D506D0&quot;/&gt;&lt;wsp:rsid wsp:val=&quot;00D562ED&quot;/&gt;&lt;wsp:rsid wsp:val=&quot;00D5633B&quot;/&gt;&lt;wsp:rsid wsp:val=&quot;00D5711F&quot;/&gt;&lt;wsp:rsid wsp:val=&quot;00D57E4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4E1A&quot;/&gt;&lt;wsp:rsid wsp:val=&quot;00DA5A3A&quot;/&gt;&lt;wsp:rsid wsp:val=&quot;00DA5C71&quot;/&gt;&lt;wsp:rsid wsp:val=&quot;00DA5EC3&quot;/&gt;&lt;wsp:rsid wsp:val=&quot;00DB156D&quot;/&gt;&lt;wsp:rsid wsp:val=&quot;00DB17FD&quot;/&gt;&lt;wsp:rsid wsp:val=&quot;00DB25C9&quot;/&gt;&lt;wsp:rsid wsp:val=&quot;00DB6042&quot;/&gt;&lt;wsp:rsid wsp:val=&quot;00DB7E00&quot;/&gt;&lt;wsp:rsid wsp:val=&quot;00DB7EEE&quot;/&gt;&lt;wsp:rsid wsp:val=&quot;00DC3012&quot;/&gt;&lt;wsp:rsid wsp:val=&quot;00DC4EDD&quot;/&gt;&lt;wsp:rsid wsp:val=&quot;00DC4FAB&quot;/&gt;&lt;wsp:rsid wsp:val=&quot;00DC6684&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DF7E16&quot;/&gt;&lt;wsp:rsid wsp:val=&quot;00E00BB2&quot;/&gt;&lt;wsp:rsid wsp:val=&quot;00E02359&quot;/&gt;&lt;wsp:rsid wsp:val=&quot;00E03022&quot;/&gt;&lt;wsp:rsid wsp:val=&quot;00E06CCA&quot;/&gt;&lt;wsp:rsid wsp:val=&quot;00E11D52&quot;/&gt;&lt;wsp:rsid wsp:val=&quot;00E11E5B&quot;/&gt;&lt;wsp:rsid wsp:val=&quot;00E12FB0&quot;/&gt;&lt;wsp:rsid wsp:val=&quot;00E177DB&quot;/&gt;&lt;wsp:rsid wsp:val=&quot;00E20892&quot;/&gt;&lt;wsp:rsid wsp:val=&quot;00E21C0B&quot;/&gt;&lt;wsp:rsid wsp:val=&quot;00E259F9&quot;/&gt;&lt;wsp:rsid wsp:val=&quot;00E2627F&quot;/&gt;&lt;wsp:rsid wsp:val=&quot;00E32BEE&quot;/&gt;&lt;wsp:rsid wsp:val=&quot;00E36EAB&quot;/&gt;&lt;wsp:rsid wsp:val=&quot;00E435D3&quot;/&gt;&lt;wsp:rsid wsp:val=&quot;00E444BB&quot;/&gt;&lt;wsp:rsid wsp:val=&quot;00E45FAA&quot;/&gt;&lt;wsp:rsid wsp:val=&quot;00E46490&quot;/&gt;&lt;wsp:rsid wsp:val=&quot;00E46F3E&quot;/&gt;&lt;wsp:rsid wsp:val=&quot;00E524D0&quot;/&gt;&lt;wsp:rsid wsp:val=&quot;00E55F78&quot;/&gt;&lt;wsp:rsid wsp:val=&quot;00E55FE9&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448D&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7B8D&quot;/&gt;&lt;wsp:rsid wsp:val=&quot;00F12F1C&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735&quot;/&gt;&lt;wsp:rsid wsp:val=&quot;00F37E1A&quot;/&gt;&lt;wsp:rsid wsp:val=&quot;00F44ADB&quot;/&gt;&lt;wsp:rsid wsp:val=&quot;00F52B54&quot;/&gt;&lt;wsp:rsid wsp:val=&quot;00F61405&quot;/&gt;&lt;wsp:rsid wsp:val=&quot;00F61573&quot;/&gt;&lt;wsp:rsid wsp:val=&quot;00F61DF1&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4EA4&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3203&quot;/&gt;&lt;wsp:rsid wsp:val=&quot;00F95794&quot;/&gt;&lt;wsp:rsid wsp:val=&quot;00F962C8&quot;/&gt;&lt;wsp:rsid wsp:val=&quot;00F9692E&quot;/&gt;&lt;wsp:rsid wsp:val=&quot;00FA2CFA&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E0CAA&quot;/&gt;&lt;wsp:rsid wsp:val=&quot;00FE1FEE&quot;/&gt;&lt;wsp:rsid wsp:val=&quot;00FE48AA&quot;/&gt;&lt;wsp:rsid wsp:val=&quot;00FE6A52&quot;/&gt;&lt;wsp:rsid wsp:val=&quot;00FE6C0D&quot;/&gt;&lt;wsp:rsid wsp:val=&quot;00FF05AE&quot;/&gt;&lt;wsp:rsid wsp:val=&quot;00FF45F8&quot;/&gt;&lt;wsp:rsid wsp:val=&quot;00FF47C6&quot;/&gt;&lt;wsp:rsid wsp:val=&quot;00FF63B7&quot;/&gt;&lt;wsp:rsid wsp:val=&quot;00FF786D&quot;/&gt;&lt;/wsp:rsids&gt;&lt;/w:docPr&gt;&lt;w:body&gt;&lt;wx:sect&gt;&lt;w:p wsp:rsidR=&quot;00000000&quot; wsp:rsidRDefault=&quot;008F218C&quot; wsp:rsidP=&quot;008F218C&quot;&gt;&lt;m:oMathPara&gt;&lt;m:oMath&gt;&lt;m:r&gt;&lt;w:rPr&gt;&lt;w:rFonts w:ascii=&quot;Cambria Math&quot; w:fareast=&quot;+mn-ea&quot; w:h-ansi=&quot;Cambria Math&quot; w:cs=&quot;DengXian&quot;/&gt;&lt;wx:font wx:val=&quot;Cambria Math&quot;/&gt;&lt;w:i/&gt;&lt;w:kern w:val=&quot;24&quot;/&gt;&lt;w:sz-cs w:val=&quot;20&quot;/&gt;&lt;/w:rPr&gt;&lt;m:t&gt;C&lt;/m:t&gt;&lt;/m:r&gt;&lt;m:sSub&gt;&lt;m:sSubPr&gt;&lt;m:ctrlPr&gt;&lt;w:rPr&gt;&lt;w:rFonts w:ascii=&quot;Cambria Math&quot; w:fareast=&quot;+mn-ea&quot; w:h-ansi=&quot;Cambria Math&quot; w:cs=&quot;DengXian&quot;/&gt;&lt;wx:font wx:val=&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p&lt;/m:t&gt;&lt;/m:r&gt;&lt;/m:sub&gt;&lt;/m:sSub&gt;&lt;m:r&gt;&lt;w:rPr&gt;&lt;w:rFonts w:ascii=&quot;Cambria Math&quot; w:fareast=&quot;+mn-ea&quot; w:h-ansi=&quot;Cambria Math&quot; w:cs=&quot;DengXian&quot;/&gt;&lt;wx:font wx:val=&quot;Cambria Math&quot;/&gt;&lt;w:i/&gt;&lt;w:kern w:val=&quot;24&quot;/&gt;&lt;w:sz-cs w:val=&quot;20&quot;/&gt;&lt;/w:rPr&gt;&lt;m:t&gt;??&lt;/m:t&gt;&lt;/m:r&gt;&lt;m:sSub&gt;&lt;m:sSubPr&gt;&lt;m:ctrlPr&gt;&lt;w:rPr&gt;&lt;w:rFonts w:ascii=&quot;Cambria Math&quot; w:fareast=&quot;+mn-ea&quot; w:h-ansi=&quot;Cambria Math&quot; w:cs=&quot;DengXian&quot;/&gt;&lt;wx:font wx:val=anananananananan&quot;Cambria Math&quot;/&gt;&lt;w:i/&gt;&lt;w:i-cs/&gt;&lt;w:kern w:val=&quot;24&quot;/&gt;&lt;w:sz-cs w:val=&quot;20&quot;/&gt;&lt;/w:rPr&gt;&lt;/m:ctrlPr&gt;&lt;/m:sSubPr&gt;&lt;m:e&gt;&lt;m:r&gt;&lt;w:rPr&gt;&lt;w:rFonts w:ascii=&quot;Cambria Math&quot; w:fareast=&quot;+mn-ea&quot; w:h-ansi=&quot;Cambria Math&quot; w:cs=&quot;DengXian&quot;/&gt;&lt;wx:font wx:val=&quot;Cambria Math&quot;/&gt;&lt;w:i/&gt;&lt;w:kern w:val=&quot;24&quot;/&gt;&lt;w:sz-cs w:val=&quot;20&quot;/&gt;&lt;/w:rPr&gt;&lt;m:t&gt;W&lt;/m:t&gt;&lt;/m:r&gt;&lt;/m:e&gt;&lt;m:sub&gt;&lt;m:r&gt;&lt;w:rPr&gt;&lt;w:rFonts w:ascii=&quot;Cambria Math&quot; w:fareast=&quot;+mn-ea&quot; w:h-ansi=&quot;Cambria Math&quot; w:cs=&quot;DengXian&quot;/&gt;&lt;wx:font wx:val=&quot;Cambria Math&quot;/&gt;&lt;w:i/&gt;&lt;w:kern w:val=&quot;24&quot;/&gt;&lt;w:sz-cs w:val=&quot;20&quot;/&gt;&lt;/w:rPr&gt;&lt;m:t&gt;max,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55495">
              <w:rPr>
                <w:rFonts w:ascii="Arial" w:eastAsia="MS Mincho" w:hAnsi="Arial" w:cs="Arial"/>
                <w:sz w:val="18"/>
                <w:szCs w:val="18"/>
                <w:lang w:val="en-GB" w:eastAsia="zh-CN"/>
              </w:rPr>
              <w:instrText xml:space="preserve"> </w:instrText>
            </w:r>
            <w:r w:rsidRPr="00755495">
              <w:rPr>
                <w:rFonts w:ascii="Arial" w:eastAsia="MS Mincho" w:hAnsi="Arial" w:cs="Arial"/>
                <w:sz w:val="18"/>
                <w:szCs w:val="18"/>
                <w:lang w:val="en-GB" w:eastAsia="zh-CN"/>
              </w:rPr>
              <w:fldChar w:fldCharType="end"/>
            </w:r>
            <w:r w:rsidRPr="00755495">
              <w:rPr>
                <w:rFonts w:ascii="Arial" w:eastAsia="MS Mincho" w:hAnsi="Arial" w:cs="Arial"/>
                <w:sz w:val="18"/>
                <w:szCs w:val="18"/>
                <w:lang w:val="en-GB" w:eastAsia="zh-CN"/>
              </w:rPr>
              <w:t xml:space="preserve"> value is consecutively used for X times for generation of </w:t>
            </w:r>
            <m:oMath>
              <m:sSub>
                <m:sSubPr>
                  <m:ctrlPr>
                    <w:rPr>
                      <w:rFonts w:ascii="Cambria Math" w:eastAsia="MS Mincho" w:hAnsi="Cambria Math" w:cs="Arial"/>
                      <w:sz w:val="18"/>
                      <w:szCs w:val="18"/>
                      <w:lang w:val="en-GB" w:eastAsia="zh-CN"/>
                    </w:rPr>
                  </m:ctrlPr>
                </m:sSubPr>
                <m:e>
                  <m:r>
                    <w:rPr>
                      <w:rFonts w:ascii="Cambria Math" w:eastAsia="MS Mincho" w:hAnsi="Cambria Math" w:cs="Arial"/>
                      <w:sz w:val="18"/>
                      <w:szCs w:val="18"/>
                      <w:lang w:val="en-GB" w:eastAsia="zh-CN"/>
                    </w:rPr>
                    <m:t>N</m:t>
                  </m:r>
                </m:e>
                <m:sub>
                  <m:r>
                    <w:rPr>
                      <w:rFonts w:ascii="Cambria Math" w:eastAsia="MS Mincho" w:hAnsi="Cambria Math" w:cs="Arial"/>
                      <w:sz w:val="18"/>
                      <w:szCs w:val="18"/>
                      <w:lang w:val="en-GB" w:eastAsia="zh-CN"/>
                    </w:rPr>
                    <m:t>init</m:t>
                  </m:r>
                </m:sub>
              </m:sSub>
            </m:oMath>
            <w:r w:rsidRPr="00755495">
              <w:rPr>
                <w:rFonts w:ascii="Arial" w:eastAsia="MS Mincho" w:hAnsi="Arial" w:cs="Arial"/>
                <w:sz w:val="18"/>
                <w:szCs w:val="18"/>
                <w:lang w:val="en-GB" w:eastAsia="zh-CN"/>
              </w:rPr>
              <w:t xml:space="preserve"> </w:t>
            </w:r>
            <w:r w:rsidRPr="00755495">
              <w:rPr>
                <w:rFonts w:ascii="Arial" w:eastAsia="HGGothicE" w:hAnsi="Arial" w:cs="Arial"/>
                <w:sz w:val="18"/>
                <w:szCs w:val="18"/>
                <w:lang w:val="en-GB" w:eastAsia="zh-CN"/>
              </w:rPr>
              <w:t>for PSCCH/PSSCH transmission without HARQ feedback.</w:t>
            </w:r>
          </w:p>
          <w:p w14:paraId="13E76EE5" w14:textId="77777777" w:rsidR="00755495" w:rsidRPr="00755495" w:rsidRDefault="00755495" w:rsidP="00755495">
            <w:pPr>
              <w:widowControl w:val="0"/>
              <w:rPr>
                <w:rFonts w:ascii="Arial" w:eastAsia="HGGothicE" w:hAnsi="Arial" w:cs="Arial"/>
                <w:sz w:val="18"/>
                <w:szCs w:val="18"/>
                <w:lang w:val="en-GB" w:eastAsia="zh-CN"/>
              </w:rPr>
            </w:pPr>
          </w:p>
          <w:p w14:paraId="3095FA25" w14:textId="77777777" w:rsidR="00755495" w:rsidRPr="00755495" w:rsidRDefault="00755495" w:rsidP="00755495">
            <w:pPr>
              <w:widowControl w:val="0"/>
              <w:spacing w:line="259" w:lineRule="auto"/>
              <w:rPr>
                <w:rFonts w:ascii="Arial" w:eastAsia="MS Gothic" w:hAnsi="Arial" w:cs="Arial"/>
                <w:sz w:val="18"/>
                <w:szCs w:val="18"/>
                <w:lang w:eastAsia="ja-JP"/>
              </w:rPr>
            </w:pPr>
            <w:r w:rsidRPr="00755495">
              <w:rPr>
                <w:rFonts w:ascii="Arial" w:eastAsia="HGGothicE" w:hAnsi="Arial" w:cs="Arial"/>
                <w:sz w:val="18"/>
                <w:szCs w:val="18"/>
                <w:highlight w:val="yellow"/>
                <w:lang w:val="en-GB" w:eastAsia="ja-JP"/>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A24B4"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EB6E7"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CB8784"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ADDB9"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ja-JP"/>
              </w:rPr>
              <w:t xml:space="preserve">UE does not update </w:t>
            </w:r>
            <m:oMath>
              <m:r>
                <w:rPr>
                  <w:rFonts w:ascii="Cambria Math" w:eastAsia="MS Mincho" w:hAnsi="Cambria Math" w:cs="Arial"/>
                  <w:sz w:val="18"/>
                  <w:szCs w:val="18"/>
                  <w:lang w:val="en-GB" w:eastAsia="zh-CN"/>
                </w:rPr>
                <m:t>C</m:t>
              </m:r>
              <m:sSub>
                <m:sSubPr>
                  <m:ctrlPr>
                    <w:rPr>
                      <w:rFonts w:ascii="Cambria Math" w:eastAsia="MS Mincho" w:hAnsi="Cambria Math" w:cs="Arial"/>
                      <w:sz w:val="18"/>
                      <w:szCs w:val="18"/>
                      <w:lang w:val="en-GB" w:eastAsia="zh-CN"/>
                    </w:rPr>
                  </m:ctrlPr>
                </m:sSubPr>
                <m:e>
                  <m:r>
                    <w:rPr>
                      <w:rFonts w:ascii="Cambria Math" w:eastAsia="MS Mincho" w:hAnsi="Cambria Math" w:cs="Arial"/>
                      <w:sz w:val="18"/>
                      <w:szCs w:val="18"/>
                      <w:lang w:val="en-GB" w:eastAsia="zh-CN"/>
                    </w:rPr>
                    <m:t>W</m:t>
                  </m:r>
                </m:e>
                <m:sub>
                  <m:r>
                    <w:rPr>
                      <w:rFonts w:ascii="Cambria Math" w:eastAsia="MS Mincho" w:hAnsi="Cambria Math" w:cs="Arial"/>
                      <w:sz w:val="18"/>
                      <w:szCs w:val="18"/>
                      <w:lang w:val="en-GB" w:eastAsia="zh-CN"/>
                    </w:rPr>
                    <m:t>p</m:t>
                  </m:r>
                </m:sub>
              </m:sSub>
            </m:oMath>
            <w:r w:rsidRPr="00755495">
              <w:rPr>
                <w:rFonts w:ascii="Arial" w:eastAsia="SimSun" w:hAnsi="Arial" w:cs="Arial"/>
                <w:sz w:val="18"/>
                <w:szCs w:val="18"/>
                <w:lang w:val="en-GB" w:eastAsia="ja-JP"/>
              </w:rPr>
              <w:t xml:space="preserve"> for </w:t>
            </w:r>
            <w:r w:rsidRPr="00755495">
              <w:rPr>
                <w:rFonts w:ascii="Arial" w:eastAsia="MS Mincho" w:hAnsi="Arial" w:cs="Arial"/>
                <w:sz w:val="18"/>
                <w:szCs w:val="18"/>
                <w:lang w:val="en-GB"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8C4F8"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931DD"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AC7F9"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66962"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5AAD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Gothic" w:hAnsi="Arial" w:cs="Arial"/>
                <w:sz w:val="18"/>
                <w:szCs w:val="18"/>
                <w:lang w:val="en-GB"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37FCEF"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Gothic" w:hAnsi="Arial" w:cs="Arial"/>
                <w:sz w:val="18"/>
                <w:szCs w:val="18"/>
                <w:lang w:val="en-GB" w:eastAsia="ja-JP"/>
              </w:rPr>
              <w:t>Optional with capability signalling</w:t>
            </w:r>
          </w:p>
        </w:tc>
      </w:tr>
      <w:tr w:rsidR="00755495" w:rsidRPr="00755495" w14:paraId="01BCD45D"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425E21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ECE3D"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AE41B"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DD9DE" w14:textId="77777777" w:rsidR="00755495" w:rsidRPr="00755495" w:rsidRDefault="00755495" w:rsidP="00755495">
            <w:pPr>
              <w:rPr>
                <w:rFonts w:ascii="Arial" w:eastAsia="MS Mincho" w:hAnsi="Arial" w:cs="Arial"/>
                <w:sz w:val="18"/>
                <w:szCs w:val="18"/>
                <w:lang w:eastAsia="ja-JP"/>
              </w:rPr>
            </w:pPr>
            <w:r w:rsidRPr="00755495">
              <w:rPr>
                <w:rFonts w:ascii="Arial" w:eastAsia="MS Mincho" w:hAnsi="Arial" w:cs="Arial"/>
                <w:sz w:val="18"/>
                <w:szCs w:val="18"/>
                <w:lang w:eastAsia="ja-JP"/>
              </w:rPr>
              <w:t xml:space="preserve">1. UE can monitor DCI format 3_0 on a licensed band for NR sidelink dynamic scheduling and configured grant type 2 for transmitting </w:t>
            </w:r>
            <w:r w:rsidRPr="00755495">
              <w:rPr>
                <w:rFonts w:ascii="Arial" w:eastAsia="MS Mincho" w:hAnsi="Arial" w:cs="Arial"/>
                <w:sz w:val="18"/>
                <w:szCs w:val="18"/>
                <w:highlight w:val="yellow"/>
              </w:rPr>
              <w:t>interlaced RB-based</w:t>
            </w:r>
            <w:r w:rsidRPr="00755495">
              <w:rPr>
                <w:rFonts w:ascii="Arial" w:eastAsia="MS Mincho" w:hAnsi="Arial" w:cs="Arial"/>
                <w:sz w:val="18"/>
                <w:szCs w:val="18"/>
              </w:rPr>
              <w:t xml:space="preserve"> PSCCH/PSSCH on a shared band]</w:t>
            </w:r>
          </w:p>
          <w:p w14:paraId="4E8BEF71" w14:textId="77777777" w:rsidR="00755495" w:rsidRPr="00755495" w:rsidRDefault="00755495" w:rsidP="00755495">
            <w:pPr>
              <w:widowControl w:val="0"/>
              <w:spacing w:line="259" w:lineRule="auto"/>
              <w:rPr>
                <w:rFonts w:ascii="Arial" w:eastAsia="MS Gothic" w:hAnsi="Arial" w:cs="Arial"/>
                <w:sz w:val="18"/>
                <w:szCs w:val="18"/>
                <w:lang w:eastAsia="ja-JP"/>
              </w:rPr>
            </w:pPr>
            <w:r w:rsidRPr="00755495">
              <w:rPr>
                <w:rFonts w:ascii="Arial" w:eastAsia="MS Mincho" w:hAnsi="Arial" w:cs="Arial"/>
                <w:sz w:val="18"/>
                <w:szCs w:val="18"/>
              </w:rPr>
              <w:t xml:space="preserve">2. UE supports reporting NACK to gNB when </w:t>
            </w:r>
            <w:r w:rsidRPr="00755495">
              <w:rPr>
                <w:rFonts w:ascii="Arial" w:eastAsia="MS Mincho" w:hAnsi="Arial" w:cs="Arial"/>
                <w:sz w:val="18"/>
                <w:szCs w:val="18"/>
                <w:lang w:eastAsia="ja-JP"/>
              </w:rPr>
              <w:t xml:space="preserve">transmitting PSCCH/PSSCH on </w:t>
            </w:r>
            <w:r w:rsidRPr="00755495">
              <w:rPr>
                <w:rFonts w:ascii="Arial" w:eastAsia="MS Mincho" w:hAnsi="Arial" w:cs="Arial"/>
                <w:sz w:val="18"/>
                <w:szCs w:val="18"/>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D9B10"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2ACED"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10BA1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FF4D3"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ja-JP"/>
              </w:rPr>
              <w:t xml:space="preserve">UE does not perform </w:t>
            </w:r>
            <w:r w:rsidRPr="00755495">
              <w:rPr>
                <w:rFonts w:ascii="Arial" w:eastAsia="MS Mincho" w:hAnsi="Arial" w:cs="Arial"/>
                <w:sz w:val="18"/>
                <w:szCs w:val="18"/>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00EC7"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3D71D"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03FCF"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5CE4F5"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C84F09"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Gothic" w:hAnsi="Arial" w:cs="Arial"/>
                <w:sz w:val="18"/>
                <w:szCs w:val="18"/>
                <w:lang w:val="en-GB" w:eastAsia="ja-JP"/>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D09C7"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Gothic" w:hAnsi="Arial" w:cs="Arial"/>
                <w:sz w:val="18"/>
                <w:szCs w:val="18"/>
                <w:lang w:val="en-GB" w:eastAsia="ja-JP"/>
              </w:rPr>
              <w:t>Optional with capability signalling</w:t>
            </w:r>
          </w:p>
        </w:tc>
      </w:tr>
      <w:tr w:rsidR="00755495" w:rsidRPr="00755495" w14:paraId="6FAC76F1"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BA8AF"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248E"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4A67"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zh-CN"/>
              </w:rPr>
              <w:t>Interlace RB</w:t>
            </w:r>
            <w:r w:rsidRPr="00755495">
              <w:rPr>
                <w:rFonts w:ascii="Arial" w:eastAsia="SimSun" w:hAnsi="Arial" w:cs="Arial" w:hint="eastAsia"/>
                <w:sz w:val="18"/>
                <w:szCs w:val="18"/>
                <w:lang w:eastAsia="zh-CN"/>
              </w:rPr>
              <w:t>-</w:t>
            </w:r>
            <w:r w:rsidRPr="00755495">
              <w:rPr>
                <w:rFonts w:ascii="Arial" w:eastAsia="SimSun" w:hAnsi="Arial" w:cs="Arial"/>
                <w:sz w:val="18"/>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4410" w14:textId="77777777" w:rsidR="00755495" w:rsidRPr="00755495" w:rsidRDefault="00755495" w:rsidP="00755495">
            <w:pPr>
              <w:widowControl w:val="0"/>
              <w:rPr>
                <w:rFonts w:ascii="Arial" w:eastAsia="SimSun" w:hAnsi="Arial" w:cs="Arial"/>
                <w:sz w:val="18"/>
                <w:szCs w:val="18"/>
                <w:lang w:eastAsia="zh-CN"/>
              </w:rPr>
            </w:pPr>
            <w:r w:rsidRPr="00755495">
              <w:rPr>
                <w:rFonts w:ascii="Arial" w:eastAsia="SimSun" w:hAnsi="Arial" w:cs="Arial"/>
                <w:sz w:val="18"/>
                <w:szCs w:val="18"/>
                <w:lang w:eastAsia="zh-CN"/>
              </w:rPr>
              <w:t>1. UE supports interlace RB</w:t>
            </w:r>
            <w:r w:rsidRPr="00755495">
              <w:rPr>
                <w:rFonts w:ascii="Arial" w:eastAsia="SimSun" w:hAnsi="Arial" w:cs="Arial" w:hint="eastAsia"/>
                <w:sz w:val="18"/>
                <w:szCs w:val="18"/>
                <w:lang w:eastAsia="zh-CN"/>
              </w:rPr>
              <w:t>-</w:t>
            </w:r>
            <w:r w:rsidRPr="00755495">
              <w:rPr>
                <w:rFonts w:ascii="Arial" w:eastAsia="SimSun" w:hAnsi="Arial" w:cs="Arial"/>
                <w:sz w:val="18"/>
                <w:szCs w:val="18"/>
                <w:lang w:eastAsia="zh-CN"/>
              </w:rPr>
              <w:t>based SL transmissions for the physical layer channels that it is capable of transmit</w:t>
            </w:r>
          </w:p>
          <w:p w14:paraId="6684C9D7" w14:textId="77777777" w:rsidR="00755495" w:rsidRPr="00755495" w:rsidRDefault="00755495" w:rsidP="00755495">
            <w:pPr>
              <w:widowControl w:val="0"/>
              <w:spacing w:line="259" w:lineRule="auto"/>
              <w:rPr>
                <w:rFonts w:ascii="Arial" w:eastAsia="MS Gothic" w:hAnsi="Arial" w:cs="Arial"/>
                <w:sz w:val="18"/>
                <w:szCs w:val="18"/>
                <w:lang w:eastAsia="ja-JP"/>
              </w:rPr>
            </w:pPr>
            <w:r w:rsidRPr="00755495">
              <w:rPr>
                <w:rFonts w:ascii="Arial" w:eastAsia="SimSun" w:hAnsi="Arial" w:cs="Arial"/>
                <w:sz w:val="18"/>
                <w:szCs w:val="18"/>
                <w:lang w:eastAsia="zh-CN"/>
              </w:rPr>
              <w:t>2. UE supports interlace RB</w:t>
            </w:r>
            <w:r w:rsidRPr="00755495">
              <w:rPr>
                <w:rFonts w:ascii="Arial" w:eastAsia="SimSun" w:hAnsi="Arial" w:cs="Arial" w:hint="eastAsia"/>
                <w:sz w:val="18"/>
                <w:szCs w:val="18"/>
                <w:lang w:eastAsia="zh-CN"/>
              </w:rPr>
              <w:t>-</w:t>
            </w:r>
            <w:r w:rsidRPr="00755495">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02782"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zh-CN"/>
              </w:rPr>
              <w:t>47-k1,</w:t>
            </w:r>
            <w:r w:rsidRPr="00755495">
              <w:rPr>
                <w:rFonts w:ascii="Arial" w:eastAsia="MS Mincho" w:hAnsi="Arial" w:cs="Arial"/>
                <w:sz w:val="18"/>
                <w:szCs w:val="18"/>
                <w:lang w:val="en-GB"/>
              </w:rPr>
              <w:t xml:space="preserve"> at least one of [15-25 </w:t>
            </w:r>
            <w:r w:rsidRPr="00755495">
              <w:rPr>
                <w:rFonts w:ascii="Arial" w:eastAsia="MS Mincho" w:hAnsi="Arial" w:cs="Arial"/>
                <w:sz w:val="18"/>
                <w:szCs w:val="18"/>
                <w:lang w:val="en-GB" w:eastAsia="zh-CN"/>
              </w:rPr>
              <w:t xml:space="preserve">except Component 3 and 4 in 15-2] </w:t>
            </w:r>
            <w:r w:rsidRPr="00755495">
              <w:rPr>
                <w:rFonts w:ascii="Arial" w:eastAsia="MS Mincho" w:hAnsi="Arial" w:cs="Arial"/>
                <w:sz w:val="18"/>
                <w:szCs w:val="18"/>
                <w:lang w:val="en-GB"/>
              </w:rPr>
              <w:t xml:space="preserve">and [15-3 </w:t>
            </w:r>
            <w:r w:rsidRPr="00755495">
              <w:rPr>
                <w:rFonts w:ascii="Arial" w:eastAsia="MS Mincho" w:hAnsi="Arial" w:cs="Arial"/>
                <w:sz w:val="18"/>
                <w:szCs w:val="18"/>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5702"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EA4B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hint="eastAsia"/>
                <w:sz w:val="18"/>
                <w:szCs w:val="18"/>
                <w:lang w:val="en-GB" w:eastAsia="zh-CN"/>
              </w:rPr>
              <w:t>N</w:t>
            </w:r>
            <w:r w:rsidRPr="00755495">
              <w:rPr>
                <w:rFonts w:ascii="Arial" w:eastAsia="MS Mincho" w:hAnsi="Arial" w:cs="Arial"/>
                <w:sz w:val="18"/>
                <w:szCs w:val="18"/>
                <w:lang w:val="en-GB"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FB23"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MS Mincho" w:hAnsi="Arial" w:cs="Arial"/>
                <w:sz w:val="18"/>
                <w:szCs w:val="18"/>
                <w:lang w:val="en-GB" w:eastAsia="zh-CN"/>
              </w:rPr>
              <w:t xml:space="preserve">UE does not support </w:t>
            </w:r>
            <w:r w:rsidRPr="00755495">
              <w:rPr>
                <w:rFonts w:ascii="Arial" w:eastAsia="SimSun" w:hAnsi="Arial" w:cs="Arial"/>
                <w:sz w:val="18"/>
                <w:szCs w:val="18"/>
                <w:lang w:eastAsia="zh-CN"/>
              </w:rPr>
              <w:t>Interlace RB</w:t>
            </w:r>
            <w:r w:rsidRPr="00755495">
              <w:rPr>
                <w:rFonts w:ascii="Arial" w:eastAsia="SimSun" w:hAnsi="Arial" w:cs="Arial" w:hint="eastAsia"/>
                <w:sz w:val="18"/>
                <w:szCs w:val="18"/>
                <w:lang w:eastAsia="zh-CN"/>
              </w:rPr>
              <w:t>-</w:t>
            </w:r>
            <w:r w:rsidRPr="00755495">
              <w:rPr>
                <w:rFonts w:ascii="Arial" w:eastAsia="SimSun" w:hAnsi="Arial" w:cs="Arial"/>
                <w:sz w:val="18"/>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54D2"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EAD5F"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C804"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0543"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C3F0"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맑은 고딕" w:hAnsi="Arial" w:cs="Arial"/>
                <w:sz w:val="18"/>
                <w:szCs w:val="18"/>
                <w:lang w:val="en-GB" w:eastAsia="ko-KR"/>
              </w:rPr>
              <w:t>This is the basic FG for NR sidelink in</w:t>
            </w:r>
            <w:r w:rsidRPr="00755495">
              <w:rPr>
                <w:rFonts w:ascii="Arial" w:eastAsia="MS Mincho" w:hAnsi="Arial" w:cs="Arial"/>
                <w:sz w:val="18"/>
                <w:szCs w:val="18"/>
                <w:lang w:val="en-GB" w:eastAsia="ja-JP"/>
              </w:rPr>
              <w:t xml:space="preserve"> shared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BDE8"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p w14:paraId="68B84073" w14:textId="77777777" w:rsidR="00755495" w:rsidRPr="00755495" w:rsidRDefault="00755495" w:rsidP="00755495">
            <w:pPr>
              <w:widowControl w:val="0"/>
              <w:spacing w:line="259" w:lineRule="auto"/>
              <w:rPr>
                <w:rFonts w:ascii="Arial" w:eastAsia="MS Mincho" w:hAnsi="Arial" w:cs="Arial"/>
                <w:sz w:val="18"/>
                <w:szCs w:val="18"/>
                <w:lang w:val="en-GB" w:eastAsia="ja-JP"/>
              </w:rPr>
            </w:pPr>
          </w:p>
          <w:p w14:paraId="7F8D6D71"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For UE supports NR sidelink in shared spectrum, where PSD and/or OCB requirements are defined by regulation, UE must indicate this FG is supported.</w:t>
            </w:r>
          </w:p>
        </w:tc>
      </w:tr>
      <w:tr w:rsidR="00755495" w:rsidRPr="00755495" w14:paraId="22F7EF9C"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5BF529"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F83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2DE7"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MS Mincho" w:hAnsi="Arial" w:cs="Arial" w:hint="eastAsia"/>
                <w:sz w:val="18"/>
                <w:szCs w:val="18"/>
                <w:lang w:val="en-GB" w:eastAsia="zh-CN"/>
              </w:rPr>
              <w:t>Transmitting</w:t>
            </w:r>
            <w:r w:rsidRPr="00755495">
              <w:rPr>
                <w:rFonts w:ascii="Arial" w:eastAsia="MS Mincho" w:hAnsi="Arial" w:cs="Arial"/>
                <w:sz w:val="18"/>
                <w:szCs w:val="18"/>
                <w:lang w:val="en-GB" w:eastAsia="zh-CN"/>
              </w:rPr>
              <w:t xml:space="preserve"> PSCCH/PSSCH from 2</w:t>
            </w:r>
            <w:r w:rsidRPr="00755495">
              <w:rPr>
                <w:rFonts w:ascii="Arial" w:eastAsia="MS Mincho" w:hAnsi="Arial" w:cs="Arial"/>
                <w:sz w:val="18"/>
                <w:szCs w:val="18"/>
                <w:vertAlign w:val="superscript"/>
                <w:lang w:val="en-GB" w:eastAsia="zh-CN"/>
              </w:rPr>
              <w:t>nd</w:t>
            </w:r>
            <w:r w:rsidRPr="00755495">
              <w:rPr>
                <w:rFonts w:ascii="Arial" w:eastAsia="MS Mincho" w:hAnsi="Arial" w:cs="Arial"/>
                <w:sz w:val="18"/>
                <w:szCs w:val="18"/>
                <w:lang w:val="en-GB"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5C66A" w14:textId="77777777" w:rsidR="00755495" w:rsidRPr="00755495" w:rsidRDefault="00755495" w:rsidP="00755495">
            <w:pPr>
              <w:widowControl w:val="0"/>
              <w:rPr>
                <w:rFonts w:ascii="Arial" w:eastAsia="SimSun" w:hAnsi="Arial" w:cs="Arial"/>
                <w:sz w:val="18"/>
                <w:szCs w:val="18"/>
                <w:lang w:eastAsia="zh-CN"/>
              </w:rPr>
            </w:pPr>
            <w:r w:rsidRPr="00755495">
              <w:rPr>
                <w:rFonts w:ascii="Arial" w:eastAsia="MS Mincho" w:hAnsi="Arial" w:cs="Arial"/>
                <w:sz w:val="18"/>
                <w:szCs w:val="18"/>
                <w:lang w:val="en-GB" w:eastAsia="zh-CN"/>
              </w:rPr>
              <w:t>1. UE supports transmitting PSCCH/PSSCH from 2</w:t>
            </w:r>
            <w:r w:rsidRPr="00755495">
              <w:rPr>
                <w:rFonts w:ascii="Arial" w:eastAsia="MS Mincho" w:hAnsi="Arial" w:cs="Arial"/>
                <w:sz w:val="18"/>
                <w:szCs w:val="18"/>
                <w:vertAlign w:val="superscript"/>
                <w:lang w:val="en-GB" w:eastAsia="zh-CN"/>
              </w:rPr>
              <w:t>nd</w:t>
            </w:r>
            <w:r w:rsidRPr="00755495">
              <w:rPr>
                <w:rFonts w:ascii="Arial" w:eastAsia="MS Mincho" w:hAnsi="Arial" w:cs="Arial"/>
                <w:sz w:val="18"/>
                <w:szCs w:val="18"/>
                <w:lang w:val="en-GB" w:eastAsia="zh-CN"/>
              </w:rPr>
              <w:t xml:space="preserve"> starting symbol in a slot</w:t>
            </w:r>
            <w:r w:rsidRPr="00755495">
              <w:rPr>
                <w:rFonts w:ascii="Arial" w:eastAsia="MS Mincho" w:hAnsi="Arial"/>
                <w:sz w:val="18"/>
                <w:szCs w:val="18"/>
                <w:lang w:val="en-GB" w:eastAsia="ja-JP"/>
              </w:rPr>
              <w:t xml:space="preserve"> </w:t>
            </w:r>
            <w:r w:rsidRPr="00755495">
              <w:rPr>
                <w:rFonts w:ascii="Arial" w:eastAsia="MS Mincho" w:hAnsi="Arial" w:cs="Arial"/>
                <w:sz w:val="18"/>
                <w:szCs w:val="18"/>
                <w:lang w:val="en-GB"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59C5F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47-k1, </w:t>
            </w:r>
            <w:r w:rsidRPr="00755495">
              <w:rPr>
                <w:rFonts w:ascii="Arial" w:eastAsia="MS Mincho" w:hAnsi="Arial" w:cs="Arial"/>
                <w:sz w:val="18"/>
                <w:szCs w:val="18"/>
                <w:lang w:val="en-GB"/>
              </w:rPr>
              <w:t xml:space="preserve">at least one of [15-25 </w:t>
            </w:r>
            <w:r w:rsidRPr="00755495">
              <w:rPr>
                <w:rFonts w:ascii="Arial" w:eastAsia="MS Mincho" w:hAnsi="Arial" w:cs="Arial"/>
                <w:sz w:val="18"/>
                <w:szCs w:val="18"/>
                <w:lang w:val="en-GB" w:eastAsia="zh-CN"/>
              </w:rPr>
              <w:t xml:space="preserve">except Component 3 and 4 in 15-2] </w:t>
            </w:r>
            <w:r w:rsidRPr="00755495">
              <w:rPr>
                <w:rFonts w:ascii="Arial" w:eastAsia="MS Mincho" w:hAnsi="Arial" w:cs="Arial"/>
                <w:sz w:val="18"/>
                <w:szCs w:val="18"/>
                <w:lang w:val="en-GB"/>
              </w:rPr>
              <w:t xml:space="preserve">and [15-3 </w:t>
            </w:r>
            <w:r w:rsidRPr="00755495">
              <w:rPr>
                <w:rFonts w:ascii="Arial" w:eastAsia="MS Mincho" w:hAnsi="Arial" w:cs="Arial"/>
                <w:sz w:val="18"/>
                <w:szCs w:val="18"/>
                <w:lang w:val="en-GB"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9A48"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4A36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B22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UE transmits PSCCH/PSSCH only from 1</w:t>
            </w:r>
            <w:r w:rsidRPr="00755495">
              <w:rPr>
                <w:rFonts w:ascii="Arial" w:eastAsia="MS Mincho" w:hAnsi="Arial" w:cs="Arial"/>
                <w:sz w:val="18"/>
                <w:szCs w:val="18"/>
                <w:vertAlign w:val="superscript"/>
                <w:lang w:val="en-GB" w:eastAsia="zh-CN"/>
              </w:rPr>
              <w:t>st</w:t>
            </w:r>
            <w:r w:rsidRPr="00755495">
              <w:rPr>
                <w:rFonts w:ascii="Arial" w:eastAsia="MS Mincho" w:hAnsi="Arial" w:cs="Arial"/>
                <w:sz w:val="18"/>
                <w:szCs w:val="18"/>
                <w:lang w:val="en-GB" w:eastAsia="zh-CN"/>
              </w:rPr>
              <w:t xml:space="preserve"> starting symbol </w:t>
            </w:r>
            <w:r w:rsidRPr="00755495">
              <w:rPr>
                <w:rFonts w:ascii="Arial" w:eastAsia="MS Mincho" w:hAnsi="Arial" w:cs="Arial"/>
                <w:sz w:val="18"/>
                <w:szCs w:val="18"/>
                <w:lang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889F85"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5C75E1"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22F3E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F4DE54"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39CC" w14:textId="77777777" w:rsidR="00755495" w:rsidRPr="00755495" w:rsidRDefault="00755495" w:rsidP="00755495">
            <w:pPr>
              <w:keepNext/>
              <w:keepLines/>
              <w:rPr>
                <w:rFonts w:ascii="Arial" w:eastAsia="맑은 고딕" w:hAnsi="Arial" w:cs="Arial"/>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158F"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w:t>
            </w:r>
            <w:r w:rsidRPr="00755495">
              <w:rPr>
                <w:rFonts w:ascii="Arial" w:eastAsia="MS Mincho" w:hAnsi="Arial" w:cs="Arial" w:hint="eastAsia"/>
                <w:sz w:val="18"/>
                <w:szCs w:val="18"/>
                <w:lang w:val="en-GB" w:eastAsia="zh-CN"/>
              </w:rPr>
              <w:t>out</w:t>
            </w:r>
            <w:r w:rsidRPr="00755495">
              <w:rPr>
                <w:rFonts w:ascii="Arial" w:eastAsia="MS Mincho" w:hAnsi="Arial" w:cs="Arial"/>
                <w:sz w:val="18"/>
                <w:szCs w:val="18"/>
                <w:lang w:val="en-GB" w:eastAsia="ja-JP"/>
              </w:rPr>
              <w:t xml:space="preserve"> capability signalling</w:t>
            </w:r>
          </w:p>
        </w:tc>
      </w:tr>
      <w:tr w:rsidR="00755495" w:rsidRPr="00755495" w14:paraId="15F74182"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FF370"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D945"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DEDC8"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MS Mincho" w:hAnsi="Arial" w:cs="Arial" w:hint="eastAsia"/>
                <w:sz w:val="18"/>
                <w:szCs w:val="18"/>
                <w:lang w:val="en-GB" w:eastAsia="zh-CN"/>
              </w:rPr>
              <w:t>Receiving</w:t>
            </w:r>
            <w:r w:rsidRPr="00755495">
              <w:rPr>
                <w:rFonts w:ascii="Arial" w:eastAsia="MS Mincho" w:hAnsi="Arial" w:cs="Arial"/>
                <w:sz w:val="18"/>
                <w:szCs w:val="18"/>
                <w:lang w:val="en-GB" w:eastAsia="zh-CN"/>
              </w:rPr>
              <w:t xml:space="preserve"> PSCCH/PSSCH from 2</w:t>
            </w:r>
            <w:r w:rsidRPr="00755495">
              <w:rPr>
                <w:rFonts w:ascii="Arial" w:eastAsia="MS Mincho" w:hAnsi="Arial" w:cs="Arial"/>
                <w:sz w:val="18"/>
                <w:szCs w:val="18"/>
                <w:vertAlign w:val="superscript"/>
                <w:lang w:val="en-GB" w:eastAsia="zh-CN"/>
              </w:rPr>
              <w:t>nd</w:t>
            </w:r>
            <w:r w:rsidRPr="00755495">
              <w:rPr>
                <w:rFonts w:ascii="Arial" w:eastAsia="MS Mincho" w:hAnsi="Arial" w:cs="Arial"/>
                <w:sz w:val="18"/>
                <w:szCs w:val="18"/>
                <w:lang w:val="en-GB"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7D099" w14:textId="77777777" w:rsidR="00755495" w:rsidRPr="00755495" w:rsidRDefault="00755495" w:rsidP="00755495">
            <w:pPr>
              <w:widowControl w:val="0"/>
              <w:rPr>
                <w:rFonts w:ascii="Arial" w:eastAsia="MS Gothic" w:hAnsi="Arial" w:cs="Arial"/>
                <w:sz w:val="18"/>
                <w:szCs w:val="18"/>
                <w:lang w:val="en-GB" w:eastAsia="zh-CN"/>
              </w:rPr>
            </w:pPr>
            <w:r w:rsidRPr="00755495">
              <w:rPr>
                <w:rFonts w:ascii="Arial" w:eastAsia="MS Gothic" w:hAnsi="Arial" w:cs="Arial"/>
                <w:sz w:val="18"/>
                <w:szCs w:val="18"/>
                <w:lang w:val="en-GB" w:eastAsia="zh-CN"/>
              </w:rPr>
              <w:t>1. UE supports receiving PSCCH/PSSCH transmitted from 2</w:t>
            </w:r>
            <w:r w:rsidRPr="00755495">
              <w:rPr>
                <w:rFonts w:ascii="Arial" w:eastAsia="MS Gothic" w:hAnsi="Arial" w:cs="Arial"/>
                <w:sz w:val="18"/>
                <w:szCs w:val="18"/>
                <w:vertAlign w:val="superscript"/>
                <w:lang w:val="en-GB" w:eastAsia="zh-CN"/>
              </w:rPr>
              <w:t>nd</w:t>
            </w:r>
            <w:r w:rsidRPr="00755495">
              <w:rPr>
                <w:rFonts w:ascii="Arial" w:eastAsia="MS Gothic" w:hAnsi="Arial" w:cs="Arial"/>
                <w:sz w:val="18"/>
                <w:szCs w:val="18"/>
                <w:lang w:val="en-GB" w:eastAsia="zh-CN"/>
              </w:rPr>
              <w:t xml:space="preserve"> starting symbol in a slot</w:t>
            </w:r>
            <w:r w:rsidRPr="00755495">
              <w:rPr>
                <w:rFonts w:eastAsia="MS Gothic"/>
                <w:sz w:val="18"/>
                <w:szCs w:val="18"/>
                <w:lang w:val="en-GB" w:eastAsia="ja-JP"/>
              </w:rPr>
              <w:t xml:space="preserve"> </w:t>
            </w:r>
            <w:r w:rsidRPr="00755495">
              <w:rPr>
                <w:rFonts w:ascii="Arial" w:eastAsia="MS Gothic" w:hAnsi="Arial" w:cs="Arial"/>
                <w:sz w:val="18"/>
                <w:szCs w:val="18"/>
                <w:lang w:val="en-GB" w:eastAsia="zh-CN"/>
              </w:rPr>
              <w:t>in addition to the first starting symbol</w:t>
            </w:r>
          </w:p>
          <w:p w14:paraId="18BA473D" w14:textId="77777777" w:rsidR="00755495" w:rsidRPr="00755495" w:rsidRDefault="00755495" w:rsidP="00755495">
            <w:pPr>
              <w:widowControl w:val="0"/>
              <w:rPr>
                <w:rFonts w:ascii="Arial" w:eastAsia="SimSun" w:hAnsi="Arial" w:cs="Arial"/>
                <w:sz w:val="18"/>
                <w:szCs w:val="18"/>
                <w:lang w:eastAsia="zh-CN"/>
              </w:rPr>
            </w:pPr>
            <w:r w:rsidRPr="00755495">
              <w:rPr>
                <w:rFonts w:ascii="Arial" w:eastAsia="MS Gothic" w:hAnsi="Arial" w:cs="Arial"/>
                <w:sz w:val="18"/>
                <w:szCs w:val="18"/>
                <w:lang w:val="en-GB" w:eastAsia="ja-JP"/>
              </w:rPr>
              <w:t>2. UE can monitor a total up to X PSCCHs in a slot</w:t>
            </w:r>
            <w:r w:rsidRPr="00755495">
              <w:rPr>
                <w:rFonts w:eastAsia="MS Gothic"/>
                <w:sz w:val="24"/>
                <w:lang w:val="en-GB" w:eastAsia="ja-JP"/>
              </w:rPr>
              <w:t xml:space="preserve"> </w:t>
            </w:r>
            <w:r w:rsidRPr="00755495">
              <w:rPr>
                <w:rFonts w:ascii="Arial" w:eastAsia="MS Gothic" w:hAnsi="Arial" w:cs="Arial"/>
                <w:sz w:val="18"/>
                <w:szCs w:val="18"/>
                <w:lang w:val="en-GB" w:eastAsia="ja-JP"/>
              </w:rPr>
              <w:t>in the 1</w:t>
            </w:r>
            <w:r w:rsidRPr="00755495">
              <w:rPr>
                <w:rFonts w:ascii="Arial" w:eastAsia="MS Gothic" w:hAnsi="Arial" w:cs="Arial"/>
                <w:sz w:val="18"/>
                <w:szCs w:val="18"/>
                <w:vertAlign w:val="superscript"/>
                <w:lang w:val="en-GB" w:eastAsia="ja-JP"/>
              </w:rPr>
              <w:t>st</w:t>
            </w:r>
            <w:r w:rsidRPr="00755495">
              <w:rPr>
                <w:rFonts w:ascii="Arial" w:eastAsia="MS Gothic" w:hAnsi="Arial" w:cs="Arial"/>
                <w:sz w:val="18"/>
                <w:szCs w:val="18"/>
                <w:lang w:val="en-GB" w:eastAsia="ja-JP"/>
              </w:rPr>
              <w:t xml:space="preserve"> and 2</w:t>
            </w:r>
            <w:r w:rsidRPr="00755495">
              <w:rPr>
                <w:rFonts w:ascii="Arial" w:eastAsia="MS Gothic" w:hAnsi="Arial" w:cs="Arial"/>
                <w:sz w:val="18"/>
                <w:szCs w:val="18"/>
                <w:vertAlign w:val="superscript"/>
                <w:lang w:val="en-GB" w:eastAsia="ja-JP"/>
              </w:rPr>
              <w:t>nd</w:t>
            </w:r>
            <w:r w:rsidRPr="00755495">
              <w:rPr>
                <w:rFonts w:ascii="Arial" w:eastAsia="MS Gothic" w:hAnsi="Arial" w:cs="Arial"/>
                <w:sz w:val="18"/>
                <w:szCs w:val="18"/>
                <w:lang w:val="en-GB" w:eastAsia="ja-JP"/>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BB7D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8944A"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DA4EA"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6A2A"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UE receives </w:t>
            </w:r>
            <w:r w:rsidRPr="00755495">
              <w:rPr>
                <w:rFonts w:ascii="Arial" w:eastAsia="MS Mincho" w:hAnsi="Arial" w:cs="Arial" w:hint="eastAsia"/>
                <w:sz w:val="18"/>
                <w:szCs w:val="18"/>
                <w:lang w:val="en-GB" w:eastAsia="zh-CN"/>
              </w:rPr>
              <w:t>PSCCH/PSSCH</w:t>
            </w:r>
            <w:r w:rsidRPr="00755495">
              <w:rPr>
                <w:rFonts w:ascii="Arial" w:eastAsia="MS Mincho" w:hAnsi="Arial" w:cs="Arial"/>
                <w:sz w:val="18"/>
                <w:szCs w:val="18"/>
                <w:lang w:val="en-GB" w:eastAsia="zh-CN"/>
              </w:rPr>
              <w:t xml:space="preserve"> transmitted only from 1</w:t>
            </w:r>
            <w:r w:rsidRPr="00755495">
              <w:rPr>
                <w:rFonts w:ascii="Arial" w:eastAsia="MS Mincho" w:hAnsi="Arial" w:cs="Arial"/>
                <w:sz w:val="18"/>
                <w:szCs w:val="18"/>
                <w:vertAlign w:val="superscript"/>
                <w:lang w:val="en-GB" w:eastAsia="zh-CN"/>
              </w:rPr>
              <w:t>st</w:t>
            </w:r>
            <w:r w:rsidRPr="00755495">
              <w:rPr>
                <w:rFonts w:ascii="Arial" w:eastAsia="MS Mincho" w:hAnsi="Arial" w:cs="Arial"/>
                <w:sz w:val="18"/>
                <w:szCs w:val="18"/>
                <w:lang w:val="en-GB" w:eastAsia="zh-CN"/>
              </w:rPr>
              <w:t xml:space="preserve"> starting symbol</w:t>
            </w:r>
            <w:r w:rsidRPr="00755495">
              <w:rPr>
                <w:rFonts w:ascii="Arial" w:eastAsia="MS Mincho" w:hAnsi="Arial" w:cs="Arial"/>
                <w:sz w:val="18"/>
                <w:szCs w:val="18"/>
                <w:lang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31C032"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A73095"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F859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5CECB"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3E21"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맑은 고딕" w:hAnsi="Arial" w:cs="Arial"/>
                <w:sz w:val="18"/>
                <w:szCs w:val="18"/>
                <w:highlight w:val="yellow"/>
                <w:lang w:val="en-GB" w:eastAsia="ko-KR"/>
              </w:rPr>
              <w:t>[This is the basic FG for NR sidelink in</w:t>
            </w:r>
            <w:r w:rsidRPr="00755495">
              <w:rPr>
                <w:rFonts w:ascii="Arial" w:eastAsia="MS Mincho" w:hAnsi="Arial" w:cs="Arial"/>
                <w:sz w:val="18"/>
                <w:szCs w:val="18"/>
                <w:highlight w:val="yellow"/>
                <w:lang w:val="en-GB" w:eastAsia="ja-JP"/>
              </w:rPr>
              <w:t xml:space="preserve"> unlicensed spectrum.]</w:t>
            </w:r>
          </w:p>
          <w:p w14:paraId="781B3F8B" w14:textId="77777777" w:rsidR="00755495" w:rsidRPr="00755495" w:rsidRDefault="00755495" w:rsidP="00755495">
            <w:pPr>
              <w:keepNext/>
              <w:keepLines/>
              <w:rPr>
                <w:rFonts w:ascii="Arial" w:eastAsia="MS Mincho" w:hAnsi="Arial" w:cs="Arial"/>
                <w:sz w:val="18"/>
                <w:szCs w:val="18"/>
                <w:lang w:val="en-GB" w:eastAsia="ja-JP"/>
              </w:rPr>
            </w:pPr>
          </w:p>
          <w:p w14:paraId="4861A33E"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06327" w14:textId="77777777" w:rsidR="00755495" w:rsidRPr="00755495" w:rsidRDefault="00755495" w:rsidP="00755495">
            <w:pPr>
              <w:widowControl w:val="0"/>
              <w:spacing w:after="160" w:line="259" w:lineRule="auto"/>
              <w:rPr>
                <w:rFonts w:ascii="Arial" w:eastAsia="MS Mincho" w:hAnsi="Arial" w:cs="Arial"/>
                <w:sz w:val="18"/>
                <w:szCs w:val="18"/>
                <w:lang w:val="en-GB" w:eastAsia="ja-JP"/>
              </w:rPr>
            </w:pPr>
            <w:r w:rsidRPr="00755495">
              <w:rPr>
                <w:rFonts w:ascii="Arial" w:eastAsia="MS Mincho" w:hAnsi="Arial" w:cs="Arial"/>
                <w:sz w:val="18"/>
                <w:szCs w:val="18"/>
                <w:highlight w:val="yellow"/>
                <w:lang w:val="en-GB" w:eastAsia="ja-JP"/>
              </w:rPr>
              <w:t>[Optional with</w:t>
            </w:r>
            <w:r w:rsidRPr="00755495">
              <w:rPr>
                <w:rFonts w:ascii="Arial" w:eastAsia="MS Mincho" w:hAnsi="Arial" w:cs="Arial" w:hint="eastAsia"/>
                <w:sz w:val="18"/>
                <w:szCs w:val="18"/>
                <w:highlight w:val="yellow"/>
                <w:lang w:val="en-GB" w:eastAsia="zh-CN"/>
              </w:rPr>
              <w:t>out</w:t>
            </w:r>
            <w:r w:rsidRPr="00755495">
              <w:rPr>
                <w:rFonts w:ascii="Arial" w:eastAsia="MS Mincho" w:hAnsi="Arial" w:cs="Arial"/>
                <w:sz w:val="18"/>
                <w:szCs w:val="18"/>
                <w:highlight w:val="yellow"/>
                <w:lang w:val="en-GB" w:eastAsia="ja-JP"/>
              </w:rPr>
              <w:t xml:space="preserve"> capability signalling]</w:t>
            </w:r>
          </w:p>
          <w:p w14:paraId="43A8C302" w14:textId="77777777" w:rsidR="00755495" w:rsidRPr="00755495" w:rsidRDefault="00755495" w:rsidP="00755495">
            <w:pPr>
              <w:widowControl w:val="0"/>
              <w:spacing w:after="160" w:line="259" w:lineRule="auto"/>
              <w:rPr>
                <w:rFonts w:ascii="Arial" w:eastAsia="MS Mincho" w:hAnsi="Arial" w:cs="Arial"/>
                <w:sz w:val="18"/>
                <w:szCs w:val="18"/>
                <w:lang w:val="en-GB" w:eastAsia="ja-JP"/>
              </w:rPr>
            </w:pPr>
          </w:p>
          <w:p w14:paraId="3C4DF686" w14:textId="77777777" w:rsidR="00755495" w:rsidRPr="00755495" w:rsidRDefault="00755495" w:rsidP="00755495">
            <w:pPr>
              <w:widowControl w:val="0"/>
              <w:spacing w:line="259" w:lineRule="auto"/>
              <w:rPr>
                <w:rFonts w:ascii="Arial" w:eastAsia="MS Mincho" w:hAnsi="Arial" w:cs="Arial"/>
                <w:sz w:val="18"/>
                <w:szCs w:val="18"/>
                <w:lang w:val="en-GB" w:eastAsia="ja-JP"/>
              </w:rPr>
            </w:pPr>
            <w:r w:rsidRPr="00755495">
              <w:rPr>
                <w:rFonts w:ascii="Arial" w:eastAsia="MS Mincho" w:hAnsi="Arial" w:cs="Arial"/>
                <w:sz w:val="18"/>
                <w:szCs w:val="18"/>
                <w:highlight w:val="yellow"/>
                <w:lang w:val="en-GB" w:eastAsia="ja-JP"/>
              </w:rPr>
              <w:t>[For UE supports NR sidelink in unlicensed spectrum, UE must indicate this FG is supported.]</w:t>
            </w:r>
          </w:p>
        </w:tc>
      </w:tr>
      <w:tr w:rsidR="00755495" w:rsidRPr="00755495" w14:paraId="2B960DA0"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8CF00"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A0460"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9464"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79F0A" w14:textId="77777777" w:rsidR="00755495" w:rsidRPr="00755495" w:rsidRDefault="00755495" w:rsidP="00755495">
            <w:pPr>
              <w:widowControl w:val="0"/>
              <w:rPr>
                <w:rFonts w:ascii="Arial" w:eastAsia="MS Gothic" w:hAnsi="Arial" w:cs="Arial"/>
                <w:sz w:val="18"/>
                <w:szCs w:val="18"/>
                <w:lang w:val="en-GB" w:eastAsia="zh-CN"/>
              </w:rPr>
            </w:pPr>
            <w:r w:rsidRPr="00755495">
              <w:rPr>
                <w:rFonts w:ascii="Arial" w:eastAsia="MS Gothic" w:hAnsi="Arial" w:cs="Arial"/>
                <w:sz w:val="18"/>
                <w:szCs w:val="18"/>
                <w:lang w:val="en-GB" w:eastAsia="zh-CN"/>
              </w:rPr>
              <w:t>1. UE supports</w:t>
            </w:r>
            <w:r w:rsidRPr="00755495">
              <w:rPr>
                <w:rFonts w:eastAsia="MS Gothic"/>
                <w:sz w:val="24"/>
                <w:lang w:val="en-GB" w:eastAsia="ja-JP"/>
              </w:rPr>
              <w:t xml:space="preserve"> </w:t>
            </w:r>
            <w:r w:rsidRPr="00755495">
              <w:rPr>
                <w:rFonts w:ascii="Arial" w:eastAsia="MS Gothic" w:hAnsi="Arial" w:cs="Arial"/>
                <w:sz w:val="18"/>
                <w:szCs w:val="18"/>
                <w:lang w:val="en-GB"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D0CE4"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15-11,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3A87"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hint="eastAsia"/>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39E"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727CA"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UE supports</w:t>
            </w:r>
            <w:r w:rsidRPr="00755495">
              <w:rPr>
                <w:rFonts w:ascii="Arial" w:eastAsia="MS Mincho" w:hAnsi="Arial" w:cs="Arial"/>
                <w:sz w:val="18"/>
                <w:szCs w:val="18"/>
                <w:lang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E3FBB"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FD07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5E0015"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61A11"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E281"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Candidate values for N are {1,2,3,4}</w:t>
            </w:r>
          </w:p>
          <w:p w14:paraId="6A085104" w14:textId="77777777" w:rsidR="00755495" w:rsidRPr="00755495" w:rsidRDefault="00755495" w:rsidP="00755495">
            <w:pPr>
              <w:keepNext/>
              <w:keepLines/>
              <w:rPr>
                <w:rFonts w:ascii="Arial" w:eastAsia="MS Mincho" w:hAnsi="Arial" w:cs="Arial"/>
                <w:sz w:val="18"/>
                <w:szCs w:val="18"/>
                <w:lang w:val="en-GB" w:eastAsia="ja-JP"/>
              </w:rPr>
            </w:pPr>
          </w:p>
          <w:p w14:paraId="5C1904B5" w14:textId="77777777" w:rsidR="00755495" w:rsidRPr="00755495" w:rsidRDefault="00755495" w:rsidP="00755495">
            <w:pPr>
              <w:keepNext/>
              <w:keepLines/>
              <w:rPr>
                <w:rFonts w:ascii="Arial" w:eastAsia="MS Mincho" w:hAnsi="Arial" w:cs="Arial"/>
                <w:sz w:val="18"/>
                <w:szCs w:val="18"/>
                <w:lang w:val="en-GB" w:eastAsia="ko-KR"/>
              </w:rPr>
            </w:pPr>
            <w:r w:rsidRPr="00755495">
              <w:rPr>
                <w:rFonts w:ascii="Arial" w:eastAsia="MS Mincho" w:hAnsi="Arial" w:cs="Arial"/>
                <w:sz w:val="18"/>
                <w:szCs w:val="18"/>
                <w:lang w:val="en-GB" w:eastAsia="ko-KR"/>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7011" w14:textId="77777777" w:rsidR="00755495" w:rsidRPr="00755495" w:rsidRDefault="00755495" w:rsidP="00755495">
            <w:pPr>
              <w:widowControl w:val="0"/>
              <w:spacing w:after="160"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7BA349F2"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5779C"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color w:val="000000"/>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7643"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color w:val="000000"/>
                <w:sz w:val="18"/>
                <w:szCs w:val="18"/>
                <w:lang w:val="en-GB"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B2F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AAA3"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MS Gothic" w:hAnsi="Arial" w:cs="Arial"/>
                <w:sz w:val="18"/>
                <w:szCs w:val="18"/>
                <w:lang w:val="en-GB" w:eastAsia="zh-CN"/>
              </w:rPr>
              <w:t>1. UE supports t</w:t>
            </w:r>
            <w:r w:rsidRPr="00755495">
              <w:rPr>
                <w:rFonts w:ascii="Arial" w:eastAsia="MS Gothic" w:hAnsi="Arial" w:cs="Arial"/>
                <w:sz w:val="18"/>
                <w:szCs w:val="18"/>
                <w:lang w:val="en-GB" w:eastAsia="ja-JP"/>
              </w:rPr>
              <w:t>ransmitting S-</w:t>
            </w:r>
            <w:r w:rsidRPr="00755495">
              <w:rPr>
                <w:rFonts w:ascii="Arial" w:eastAsia="MS Gothic" w:hAnsi="Arial" w:cs="Arial"/>
                <w:sz w:val="18"/>
                <w:szCs w:val="18"/>
                <w:lang w:val="en-GB" w:eastAsia="zh-CN"/>
              </w:rPr>
              <w:t>PSS</w:t>
            </w:r>
            <w:r w:rsidRPr="00755495">
              <w:rPr>
                <w:rFonts w:ascii="Arial" w:eastAsia="MS Gothic" w:hAnsi="Arial" w:cs="Arial"/>
                <w:sz w:val="18"/>
                <w:szCs w:val="18"/>
                <w:lang w:val="en-GB" w:eastAsia="ja-JP"/>
              </w:rPr>
              <w:t>/S-</w:t>
            </w:r>
            <w:r w:rsidRPr="00755495">
              <w:rPr>
                <w:rFonts w:ascii="Arial" w:eastAsia="MS Gothic" w:hAnsi="Arial" w:cs="Arial"/>
                <w:sz w:val="18"/>
                <w:szCs w:val="18"/>
                <w:lang w:val="en-GB" w:eastAsia="zh-CN"/>
              </w:rPr>
              <w:t>SSS</w:t>
            </w:r>
            <w:r w:rsidRPr="00755495">
              <w:rPr>
                <w:rFonts w:ascii="Arial" w:eastAsia="MS Gothic" w:hAnsi="Arial" w:cs="Arial"/>
                <w:sz w:val="18"/>
                <w:szCs w:val="18"/>
                <w:lang w:val="en-GB" w:eastAsia="ja-JP"/>
              </w:rPr>
              <w:t xml:space="preserve">/PSBCH multiple times by </w:t>
            </w:r>
            <w:r w:rsidRPr="00755495">
              <w:rPr>
                <w:rFonts w:ascii="Arial" w:eastAsia="SimSun" w:hAnsi="Arial" w:cs="Arial"/>
                <w:sz w:val="18"/>
                <w:szCs w:val="18"/>
                <w:lang w:val="en-GB" w:eastAsia="ja-JP"/>
              </w:rPr>
              <w:t>repetition in frequency domain</w:t>
            </w:r>
            <w:r w:rsidRPr="00755495">
              <w:rPr>
                <w:rFonts w:ascii="Arial" w:eastAsia="MS Gothic" w:hAnsi="Arial" w:cs="Arial"/>
                <w:sz w:val="18"/>
                <w:szCs w:val="18"/>
                <w:lang w:val="en-GB" w:eastAsia="ja-JP"/>
              </w:rPr>
              <w:t xml:space="preserve"> within one RB set</w:t>
            </w:r>
          </w:p>
          <w:p w14:paraId="3D740130" w14:textId="77777777" w:rsidR="00755495" w:rsidRPr="00755495" w:rsidRDefault="00755495" w:rsidP="00755495">
            <w:pPr>
              <w:widowControl w:val="0"/>
              <w:rPr>
                <w:rFonts w:ascii="Arial" w:eastAsia="MS Gothic" w:hAnsi="Arial" w:cs="Arial"/>
                <w:sz w:val="18"/>
                <w:szCs w:val="18"/>
                <w:lang w:val="en-GB" w:eastAsia="ja-JP"/>
              </w:rPr>
            </w:pPr>
          </w:p>
          <w:p w14:paraId="265E5D57"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MS Gothic" w:hAnsi="Arial" w:cs="Arial"/>
                <w:sz w:val="18"/>
                <w:szCs w:val="18"/>
                <w:highlight w:val="yellow"/>
                <w:lang w:val="en-GB" w:eastAsia="ja-JP"/>
              </w:rPr>
              <w:t>FFS whether to define the supported maximum number of repetitions in frequency domain within one RB set</w:t>
            </w:r>
          </w:p>
          <w:p w14:paraId="0D2F905A" w14:textId="77777777" w:rsidR="00755495" w:rsidRPr="00755495" w:rsidRDefault="00755495" w:rsidP="00755495">
            <w:pPr>
              <w:widowControl w:val="0"/>
              <w:rPr>
                <w:rFonts w:ascii="Arial" w:eastAsia="MS Gothic" w:hAnsi="Arial" w:cs="Arial"/>
                <w:sz w:val="18"/>
                <w:szCs w:val="18"/>
                <w:lang w:val="en-GB" w:eastAsia="ja-JP"/>
              </w:rPr>
            </w:pPr>
          </w:p>
          <w:p w14:paraId="74C17395" w14:textId="77777777" w:rsidR="00755495" w:rsidRPr="00755495" w:rsidRDefault="00755495" w:rsidP="00755495">
            <w:pPr>
              <w:widowControl w:val="0"/>
              <w:rPr>
                <w:rFonts w:ascii="Arial" w:eastAsia="MS Gothic" w:hAnsi="Arial" w:cs="Arial"/>
                <w:sz w:val="18"/>
                <w:szCs w:val="18"/>
                <w:lang w:val="en-GB" w:eastAsia="zh-CN"/>
              </w:rPr>
            </w:pPr>
            <w:r w:rsidRPr="00755495">
              <w:rPr>
                <w:rFonts w:ascii="Arial" w:eastAsia="MS Gothic" w:hAnsi="Arial" w:cs="Arial" w:hint="eastAsia"/>
                <w:sz w:val="18"/>
                <w:szCs w:val="18"/>
                <w:highlight w:val="yellow"/>
                <w:lang w:val="en-GB" w:eastAsia="ja-JP"/>
              </w:rPr>
              <w:t>F</w:t>
            </w:r>
            <w:r w:rsidRPr="00755495">
              <w:rPr>
                <w:rFonts w:ascii="Arial" w:eastAsia="MS Gothic" w:hAnsi="Arial" w:cs="Arial"/>
                <w:sz w:val="18"/>
                <w:szCs w:val="18"/>
                <w:highlight w:val="yellow"/>
                <w:lang w:val="en-GB" w:eastAsia="ja-JP"/>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7BFF62"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12DF0"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3A23"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F2490"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UE does not support </w:t>
            </w:r>
            <w:r w:rsidRPr="00755495">
              <w:rPr>
                <w:rFonts w:ascii="Arial" w:eastAsia="MS Mincho" w:hAnsi="Arial" w:cs="Arial"/>
                <w:sz w:val="18"/>
                <w:szCs w:val="18"/>
                <w:lang w:val="en-GB"/>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A659A"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8B51E"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8F02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1E11D"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5B9F4"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맑은 고딕" w:hAnsi="Arial" w:cs="Arial"/>
                <w:sz w:val="18"/>
                <w:szCs w:val="18"/>
                <w:lang w:val="en-GB" w:eastAsia="ko-KR"/>
              </w:rPr>
              <w:t>This is the basic FG for NR sidelink in</w:t>
            </w:r>
            <w:r w:rsidRPr="00755495">
              <w:rPr>
                <w:rFonts w:ascii="Arial" w:eastAsia="MS Mincho" w:hAnsi="Arial" w:cs="Arial"/>
                <w:sz w:val="18"/>
                <w:szCs w:val="18"/>
                <w:lang w:val="en-GB" w:eastAsia="ja-JP"/>
              </w:rPr>
              <w:t xml:space="preserve"> shared spectrum</w:t>
            </w:r>
            <w:r w:rsidRPr="00755495">
              <w:rPr>
                <w:rFonts w:eastAsia="MS Gothic"/>
                <w:sz w:val="24"/>
                <w:lang w:val="en-GB" w:eastAsia="ja-JP"/>
              </w:rPr>
              <w:t xml:space="preserve"> </w:t>
            </w:r>
            <w:r w:rsidRPr="00755495">
              <w:rPr>
                <w:rFonts w:ascii="Arial" w:eastAsia="MS Mincho" w:hAnsi="Arial" w:cs="Arial"/>
                <w:sz w:val="18"/>
                <w:szCs w:val="18"/>
                <w:lang w:val="en-GB" w:eastAsia="ja-JP"/>
              </w:rPr>
              <w:t>where PSD and/or OCB requirements are defined by regulation.</w:t>
            </w:r>
          </w:p>
          <w:p w14:paraId="67FB83C1" w14:textId="77777777" w:rsidR="00755495" w:rsidRPr="00755495" w:rsidRDefault="00755495" w:rsidP="00755495">
            <w:pPr>
              <w:keepNext/>
              <w:keepLines/>
              <w:rPr>
                <w:rFonts w:ascii="Arial" w:eastAsia="MS Mincho" w:hAnsi="Arial" w:cs="Arial"/>
                <w:sz w:val="18"/>
                <w:szCs w:val="18"/>
                <w:lang w:val="en-GB" w:eastAsia="ja-JP"/>
              </w:rPr>
            </w:pPr>
          </w:p>
          <w:p w14:paraId="36FA7335" w14:textId="77777777" w:rsidR="00755495" w:rsidRPr="00755495" w:rsidRDefault="00755495" w:rsidP="00755495">
            <w:pPr>
              <w:keepNext/>
              <w:keepLines/>
              <w:rPr>
                <w:rFonts w:ascii="Arial" w:eastAsia="MS Mincho" w:hAnsi="Arial" w:cs="Arial"/>
                <w:sz w:val="18"/>
                <w:szCs w:val="18"/>
                <w:highlight w:val="yellow"/>
                <w:lang w:val="en-GB" w:eastAsia="ja-JP"/>
              </w:rPr>
            </w:pPr>
            <w:r w:rsidRPr="00755495">
              <w:rPr>
                <w:rFonts w:ascii="Arial" w:eastAsia="MS Mincho" w:hAnsi="Arial" w:cs="Arial"/>
                <w:sz w:val="18"/>
                <w:szCs w:val="18"/>
                <w:highlight w:val="yellow"/>
                <w:lang w:val="en-GB" w:eastAsia="ja-JP"/>
              </w:rPr>
              <w:t>[It is up to UE implementation whether S-SSB RX UE monitors more than one S-SSB repetition in frequency domain within one RB set as long as RAN4 requirements are satisfied]</w:t>
            </w:r>
          </w:p>
          <w:p w14:paraId="412287E7" w14:textId="77777777" w:rsidR="00755495" w:rsidRPr="00755495" w:rsidRDefault="00755495" w:rsidP="00755495">
            <w:pPr>
              <w:keepNext/>
              <w:keepLines/>
              <w:rPr>
                <w:rFonts w:ascii="Arial" w:eastAsia="MS Mincho" w:hAnsi="Arial" w:cs="Arial"/>
                <w:sz w:val="18"/>
                <w:szCs w:val="18"/>
                <w:highlight w:val="yellow"/>
                <w:lang w:val="en-GB" w:eastAsia="ja-JP"/>
              </w:rPr>
            </w:pPr>
          </w:p>
          <w:p w14:paraId="64C485FA"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highlight w:val="yellow"/>
                <w:lang w:val="en-GB" w:eastAsia="ja-JP"/>
              </w:rPr>
              <w:t xml:space="preserve">[The signaling is only expected for a band where shared spectrum channel access </w:t>
            </w:r>
            <w:r w:rsidRPr="00755495">
              <w:rPr>
                <w:rFonts w:ascii="Arial" w:eastAsia="MS Mincho" w:hAnsi="Arial" w:cs="Arial"/>
                <w:sz w:val="18"/>
                <w:szCs w:val="18"/>
                <w:highlight w:val="yellow"/>
                <w:lang w:val="en-GB" w:eastAsia="ja-JP"/>
              </w:rPr>
              <w:lastRenderedPageBreak/>
              <w:t>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B896" w14:textId="77777777" w:rsidR="00755495" w:rsidRPr="00755495" w:rsidRDefault="00755495" w:rsidP="00755495">
            <w:pPr>
              <w:widowControl w:val="0"/>
              <w:spacing w:after="160" w:line="259" w:lineRule="auto"/>
              <w:rPr>
                <w:rFonts w:ascii="Arial" w:eastAsia="MS Mincho" w:hAnsi="Arial" w:cs="Arial"/>
                <w:sz w:val="18"/>
                <w:szCs w:val="18"/>
                <w:lang w:val="en-GB" w:eastAsia="ja-JP"/>
              </w:rPr>
            </w:pPr>
            <w:r w:rsidRPr="00755495">
              <w:rPr>
                <w:rFonts w:ascii="Arial" w:eastAsia="MS Mincho" w:hAnsi="Arial" w:cs="Arial"/>
                <w:sz w:val="18"/>
                <w:szCs w:val="18"/>
                <w:highlight w:val="yellow"/>
                <w:lang w:val="en-GB" w:eastAsia="ja-JP"/>
              </w:rPr>
              <w:lastRenderedPageBreak/>
              <w:t>[Optional with</w:t>
            </w:r>
            <w:r w:rsidRPr="00755495">
              <w:rPr>
                <w:rFonts w:ascii="Arial" w:eastAsia="MS Mincho" w:hAnsi="Arial" w:cs="Arial" w:hint="eastAsia"/>
                <w:sz w:val="18"/>
                <w:szCs w:val="18"/>
                <w:highlight w:val="yellow"/>
                <w:lang w:val="en-GB" w:eastAsia="zh-CN"/>
              </w:rPr>
              <w:t>out</w:t>
            </w:r>
            <w:r w:rsidRPr="00755495">
              <w:rPr>
                <w:rFonts w:ascii="Arial" w:eastAsia="MS Mincho" w:hAnsi="Arial" w:cs="Arial"/>
                <w:sz w:val="18"/>
                <w:szCs w:val="18"/>
                <w:highlight w:val="yellow"/>
                <w:lang w:val="en-GB" w:eastAsia="ja-JP"/>
              </w:rPr>
              <w:t xml:space="preserve"> capability signalling]</w:t>
            </w:r>
          </w:p>
          <w:p w14:paraId="673A3A7E" w14:textId="77777777" w:rsidR="00755495" w:rsidRPr="00755495" w:rsidRDefault="00755495" w:rsidP="00755495">
            <w:pPr>
              <w:widowControl w:val="0"/>
              <w:spacing w:after="160" w:line="259" w:lineRule="auto"/>
              <w:rPr>
                <w:rFonts w:ascii="Arial" w:eastAsia="MS Mincho" w:hAnsi="Arial" w:cs="Arial"/>
                <w:sz w:val="18"/>
                <w:szCs w:val="18"/>
                <w:lang w:val="en-GB" w:eastAsia="ja-JP"/>
              </w:rPr>
            </w:pPr>
          </w:p>
          <w:p w14:paraId="3FE2D21C" w14:textId="77777777" w:rsidR="00755495" w:rsidRPr="00755495" w:rsidRDefault="00755495" w:rsidP="00755495">
            <w:pPr>
              <w:widowControl w:val="0"/>
              <w:spacing w:after="160"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For UE supports NR sidelink in unlicensed spectrum</w:t>
            </w:r>
            <w:r w:rsidRPr="00755495">
              <w:rPr>
                <w:rFonts w:eastAsia="MS Gothic"/>
                <w:sz w:val="24"/>
                <w:lang w:val="en-GB" w:eastAsia="ja-JP"/>
              </w:rPr>
              <w:t xml:space="preserve"> </w:t>
            </w:r>
            <w:r w:rsidRPr="00755495">
              <w:rPr>
                <w:rFonts w:ascii="Arial" w:eastAsia="MS Mincho" w:hAnsi="Arial" w:cs="Arial"/>
                <w:sz w:val="18"/>
                <w:szCs w:val="18"/>
                <w:lang w:val="en-GB" w:eastAsia="ja-JP"/>
              </w:rPr>
              <w:t>where PSD and/or OCB requirements are defined by regulation, UE must support this FG.</w:t>
            </w:r>
          </w:p>
        </w:tc>
      </w:tr>
      <w:tr w:rsidR="00755495" w:rsidRPr="00755495" w14:paraId="1C471917"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8B795"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7B3E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DB0E2"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Transmitting S-SSB on additional S-SSB </w:t>
            </w:r>
            <w:r w:rsidRPr="00755495">
              <w:rPr>
                <w:rFonts w:ascii="Arial" w:eastAsia="MS Mincho" w:hAnsi="Arial" w:cs="Arial" w:hint="eastAsia"/>
                <w:sz w:val="18"/>
                <w:szCs w:val="18"/>
                <w:lang w:val="en-GB" w:eastAsia="zh-CN"/>
              </w:rPr>
              <w:t>occasion</w:t>
            </w:r>
            <w:r w:rsidRPr="00755495">
              <w:rPr>
                <w:rFonts w:ascii="Arial" w:eastAsia="MS Mincho" w:hAnsi="Arial" w:cs="Arial"/>
                <w:sz w:val="18"/>
                <w:szCs w:val="18"/>
                <w:lang w:val="en-GB"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B3A2"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MS Gothic" w:hAnsi="Arial" w:cs="Arial"/>
                <w:sz w:val="18"/>
                <w:szCs w:val="18"/>
                <w:lang w:val="en-GB" w:eastAsia="ja-JP"/>
              </w:rPr>
              <w:t>1. UE supports transmitting S-SSB on additional S-SSB occasion(s)</w:t>
            </w:r>
          </w:p>
          <w:p w14:paraId="26CBDD0B" w14:textId="40197179" w:rsidR="00755495" w:rsidRPr="00755495" w:rsidRDefault="00755495" w:rsidP="00755495">
            <w:pPr>
              <w:widowControl w:val="0"/>
              <w:rPr>
                <w:rFonts w:ascii="Arial" w:eastAsia="MS Gothic" w:hAnsi="Arial" w:cs="Arial"/>
                <w:sz w:val="18"/>
                <w:szCs w:val="18"/>
                <w:lang w:val="en-GB" w:eastAsia="zh-CN"/>
              </w:rPr>
            </w:pPr>
            <w:r w:rsidRPr="00755495" w:rsidDel="00AB21F3">
              <w:rPr>
                <w:rFonts w:ascii="Arial" w:eastAsia="MS Gothic" w:hAnsi="Arial" w:cs="Arial" w:hint="eastAsia"/>
                <w:sz w:val="18"/>
                <w:szCs w:val="18"/>
                <w:lang w:val="en-GB" w:eastAsia="ja-JP"/>
              </w:rPr>
              <w:t>F</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BAB03"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rPr>
              <w:t>15-4,</w:t>
            </w:r>
            <w:r w:rsidRPr="00755495">
              <w:rPr>
                <w:rFonts w:ascii="Arial" w:eastAsia="MS Mincho" w:hAnsi="Arial" w:cs="Arial"/>
                <w:sz w:val="18"/>
                <w:szCs w:val="18"/>
                <w:lang w:val="en-GB"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7EE2"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C9A6B"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CA72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 xml:space="preserve">UE does not support </w:t>
            </w:r>
            <w:r w:rsidRPr="00755495">
              <w:rPr>
                <w:rFonts w:ascii="Arial" w:eastAsia="MS Mincho" w:hAnsi="Arial" w:cs="Arial"/>
                <w:sz w:val="18"/>
                <w:szCs w:val="18"/>
                <w:lang w:eastAsia="zh-CN"/>
              </w:rPr>
              <w:t>transmitting S-SSB on additional S-SSB occasion(s)</w:t>
            </w:r>
            <w:r w:rsidRPr="00755495">
              <w:rPr>
                <w:rFonts w:ascii="Arial" w:eastAsia="SimSun" w:hAnsi="Arial"/>
                <w:sz w:val="18"/>
                <w:lang w:val="en-GB"/>
              </w:rPr>
              <w:t xml:space="preserve"> </w:t>
            </w:r>
            <w:r w:rsidRPr="00755495">
              <w:rPr>
                <w:rFonts w:ascii="Arial" w:eastAsia="MS Mincho" w:hAnsi="Arial" w:cs="Arial"/>
                <w:sz w:val="18"/>
                <w:szCs w:val="18"/>
                <w:lang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56A6C"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0703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17D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3B0EF"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7A262"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D501B" w14:textId="2B230367" w:rsidR="00755495" w:rsidRPr="00755495" w:rsidRDefault="00755495" w:rsidP="00755495">
            <w:pPr>
              <w:widowControl w:val="0"/>
              <w:spacing w:after="160" w:line="259" w:lineRule="auto"/>
              <w:rPr>
                <w:rFonts w:ascii="Arial" w:eastAsia="MS Mincho" w:hAnsi="Arial" w:cs="Arial"/>
                <w:sz w:val="18"/>
                <w:szCs w:val="18"/>
                <w:lang w:val="en-GB" w:eastAsia="ja-JP"/>
              </w:rPr>
            </w:pPr>
            <w:r w:rsidRPr="00755495" w:rsidDel="00052F76">
              <w:rPr>
                <w:rFonts w:ascii="Arial" w:eastAsia="MS Mincho" w:hAnsi="Arial" w:cs="Arial"/>
                <w:sz w:val="18"/>
                <w:szCs w:val="18"/>
                <w:lang w:val="en-GB" w:eastAsia="ja-JP"/>
              </w:rPr>
              <w:t>[</w:t>
            </w:r>
            <w:r w:rsidRPr="00755495">
              <w:rPr>
                <w:rFonts w:ascii="Arial" w:eastAsia="MS Mincho" w:hAnsi="Arial" w:cs="Arial"/>
                <w:sz w:val="18"/>
                <w:szCs w:val="18"/>
                <w:lang w:val="en-GB" w:eastAsia="ja-JP"/>
              </w:rPr>
              <w:t>Optional with</w:t>
            </w:r>
            <w:r w:rsidRPr="00755495">
              <w:rPr>
                <w:rFonts w:ascii="Arial" w:eastAsia="MS Mincho" w:hAnsi="Arial" w:cs="Arial" w:hint="eastAsia"/>
                <w:sz w:val="18"/>
                <w:szCs w:val="18"/>
                <w:lang w:val="en-GB" w:eastAsia="zh-CN"/>
              </w:rPr>
              <w:t>out</w:t>
            </w:r>
            <w:r w:rsidRPr="00755495">
              <w:rPr>
                <w:rFonts w:ascii="Arial" w:eastAsia="MS Mincho" w:hAnsi="Arial" w:cs="Arial"/>
                <w:sz w:val="18"/>
                <w:szCs w:val="18"/>
                <w:lang w:val="en-GB" w:eastAsia="ja-JP"/>
              </w:rPr>
              <w:t xml:space="preserve"> capability signalling</w:t>
            </w:r>
          </w:p>
        </w:tc>
      </w:tr>
      <w:tr w:rsidR="00755495" w:rsidRPr="00755495" w14:paraId="72969E34"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A55CE"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AA07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BE7E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C5280"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MS Gothic" w:hAnsi="Arial" w:cs="Arial"/>
                <w:sz w:val="18"/>
                <w:szCs w:val="18"/>
                <w:lang w:val="en-GB" w:eastAsia="ja-JP"/>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5BA36" w14:textId="77777777" w:rsidR="00755495" w:rsidRPr="00755495" w:rsidRDefault="00755495" w:rsidP="00755495">
            <w:pPr>
              <w:keepNext/>
              <w:keepLines/>
              <w:rPr>
                <w:rFonts w:ascii="Arial" w:eastAsia="MS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8EEB"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BD64"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6E16"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UE does not support receiving S-SSB on additional S-SSB occasion(s)</w:t>
            </w:r>
            <w:r w:rsidRPr="00755495">
              <w:rPr>
                <w:rFonts w:ascii="Arial" w:eastAsia="MS Mincho" w:hAnsi="Arial" w:cs="Arial"/>
                <w:sz w:val="18"/>
                <w:szCs w:val="18"/>
                <w:lang w:eastAsia="zh-CN"/>
              </w:rPr>
              <w:t xml:space="preserve"> but </w:t>
            </w:r>
            <w:r w:rsidRPr="00755495">
              <w:rPr>
                <w:rFonts w:ascii="Arial" w:eastAsia="SimSun" w:hAnsi="Arial" w:cs="Arial"/>
                <w:sz w:val="18"/>
                <w:szCs w:val="18"/>
                <w:lang w:val="en-GB"/>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A03C8"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FD590"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0E136"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C9DAB"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9AD26"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44060" w14:textId="77777777" w:rsidR="00755495" w:rsidRPr="00755495" w:rsidDel="00052F76" w:rsidRDefault="00755495" w:rsidP="00755495">
            <w:pPr>
              <w:widowControl w:val="0"/>
              <w:spacing w:after="160" w:line="259" w:lineRule="auto"/>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without capability signalling</w:t>
            </w:r>
          </w:p>
        </w:tc>
      </w:tr>
      <w:tr w:rsidR="00755495" w:rsidRPr="00755495" w14:paraId="53EB8165"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03059"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B78C3"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48DAE"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C38EE" w14:textId="77777777" w:rsidR="00755495" w:rsidRPr="00755495" w:rsidRDefault="00755495" w:rsidP="00755495">
            <w:pPr>
              <w:widowControl w:val="0"/>
              <w:rPr>
                <w:rFonts w:ascii="Arial" w:eastAsia="SimSun" w:hAnsi="Arial" w:cs="Arial"/>
                <w:sz w:val="18"/>
                <w:szCs w:val="18"/>
                <w:lang w:eastAsia="zh-CN"/>
              </w:rPr>
            </w:pPr>
            <w:r w:rsidRPr="00755495">
              <w:rPr>
                <w:rFonts w:ascii="Arial" w:eastAsia="SimSun" w:hAnsi="Arial" w:cs="Arial"/>
                <w:sz w:val="18"/>
                <w:szCs w:val="18"/>
                <w:lang w:eastAsia="zh-CN"/>
              </w:rPr>
              <w:t>1. UE supports contiguous RB-based PSCCH/PSSCH transmission</w:t>
            </w:r>
          </w:p>
          <w:p w14:paraId="1F80F1CF" w14:textId="77777777" w:rsidR="00755495" w:rsidRPr="00755495" w:rsidRDefault="00755495" w:rsidP="00755495">
            <w:pPr>
              <w:widowControl w:val="0"/>
              <w:rPr>
                <w:rFonts w:ascii="Arial" w:eastAsia="SimSun" w:hAnsi="Arial" w:cs="Arial"/>
                <w:sz w:val="18"/>
                <w:szCs w:val="18"/>
                <w:lang w:eastAsia="zh-CN"/>
              </w:rPr>
            </w:pPr>
            <w:r w:rsidRPr="00755495">
              <w:rPr>
                <w:rFonts w:ascii="Arial" w:eastAsia="SimSun" w:hAnsi="Arial" w:cs="Arial"/>
                <w:sz w:val="18"/>
                <w:szCs w:val="18"/>
                <w:lang w:eastAsia="zh-CN"/>
              </w:rPr>
              <w:t>2. UE supports resource (re-)selection for contiguous RB-based PSCCH/PSSCH transmission</w:t>
            </w:r>
          </w:p>
          <w:p w14:paraId="30C94287" w14:textId="77777777" w:rsidR="00755495" w:rsidRPr="00755495" w:rsidRDefault="00755495" w:rsidP="00755495">
            <w:pPr>
              <w:widowControl w:val="0"/>
              <w:rPr>
                <w:rFonts w:ascii="Arial" w:eastAsia="SimSun" w:hAnsi="Arial" w:cs="Arial"/>
                <w:sz w:val="18"/>
                <w:szCs w:val="18"/>
                <w:lang w:eastAsia="zh-CN"/>
              </w:rPr>
            </w:pPr>
          </w:p>
          <w:p w14:paraId="340A14F4"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SimSun" w:hAnsi="Arial" w:cs="Arial"/>
                <w:sz w:val="18"/>
                <w:szCs w:val="18"/>
                <w:highlight w:val="yellow"/>
                <w:lang w:eastAsia="ja-JP"/>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29B4D" w14:textId="77777777" w:rsidR="00755495" w:rsidRPr="00755495" w:rsidRDefault="00755495" w:rsidP="00755495">
            <w:pPr>
              <w:keepNext/>
              <w:keepLines/>
              <w:rPr>
                <w:rFonts w:ascii="Arial" w:eastAsia="MS Mincho" w:hAnsi="Arial" w:cs="Arial"/>
                <w:sz w:val="18"/>
                <w:szCs w:val="18"/>
                <w:lang w:val="en-GB"/>
              </w:rPr>
            </w:pPr>
            <w:r w:rsidRPr="00755495">
              <w:rPr>
                <w:rFonts w:ascii="Arial" w:eastAsia="MS Mincho" w:hAnsi="Arial" w:cs="Arial"/>
                <w:sz w:val="18"/>
                <w:szCs w:val="18"/>
                <w:lang w:val="en-GB"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9C9777"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B7671"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AB9F1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2FBF9"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89740B"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35BC1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7E7082"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F3279"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The signaling is only expected for a band where shared spectrum channel access must be used.</w:t>
            </w:r>
          </w:p>
          <w:p w14:paraId="0330208E"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D9DD5"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Optional with capability signalling</w:t>
            </w:r>
          </w:p>
          <w:p w14:paraId="6A7CE1B3" w14:textId="77777777" w:rsidR="00755495" w:rsidRPr="00755495" w:rsidDel="00052F76" w:rsidRDefault="00755495" w:rsidP="00755495">
            <w:pPr>
              <w:widowControl w:val="0"/>
              <w:spacing w:after="160" w:line="259" w:lineRule="auto"/>
              <w:rPr>
                <w:rFonts w:ascii="Arial" w:eastAsia="MS Mincho" w:hAnsi="Arial" w:cs="Arial"/>
                <w:sz w:val="18"/>
                <w:szCs w:val="18"/>
                <w:lang w:val="en-GB" w:eastAsia="ja-JP"/>
              </w:rPr>
            </w:pPr>
          </w:p>
        </w:tc>
      </w:tr>
      <w:tr w:rsidR="00755495" w:rsidRPr="00755495" w14:paraId="3405C2C2"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FD2B7"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373D9"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1C9B"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638CD"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SimSun" w:hAnsi="Arial" w:cs="Arial"/>
                <w:sz w:val="18"/>
                <w:szCs w:val="18"/>
                <w:lang w:eastAsia="ja-JP"/>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E1027" w14:textId="77777777" w:rsidR="00755495" w:rsidRPr="00755495" w:rsidRDefault="00755495" w:rsidP="00755495">
            <w:pPr>
              <w:keepNext/>
              <w:keepLines/>
              <w:rPr>
                <w:rFonts w:ascii="Arial" w:eastAsia="MS Mincho" w:hAnsi="Arial" w:cs="Arial"/>
                <w:sz w:val="18"/>
                <w:szCs w:val="18"/>
                <w:lang w:val="en-GB"/>
              </w:rPr>
            </w:pPr>
            <w:r w:rsidRPr="00755495">
              <w:rPr>
                <w:rFonts w:ascii="Arial" w:eastAsia="MS Mincho" w:hAnsi="Arial" w:cs="Arial"/>
                <w:sz w:val="18"/>
                <w:szCs w:val="18"/>
                <w:lang w:val="en-GB"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9E6F6E"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25787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8B858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 xml:space="preserve">UE does not support PSFCH transmissions </w:t>
            </w:r>
            <w:r w:rsidRPr="00755495">
              <w:rPr>
                <w:rFonts w:ascii="Arial" w:eastAsia="SimSun" w:hAnsi="Arial" w:cs="Arial"/>
                <w:sz w:val="18"/>
                <w:szCs w:val="18"/>
                <w:lang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FA36D"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D7CB0"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561F3"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2B8457"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0C803"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The signaling is only expected for a band where shared spectrum channel access must be used.</w:t>
            </w:r>
          </w:p>
          <w:p w14:paraId="1185DCBB"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1A9E7"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Optional with capability signalling</w:t>
            </w:r>
          </w:p>
          <w:p w14:paraId="3E8FF70F" w14:textId="77777777" w:rsidR="00755495" w:rsidRPr="00755495" w:rsidDel="00052F76" w:rsidRDefault="00755495" w:rsidP="00755495">
            <w:pPr>
              <w:widowControl w:val="0"/>
              <w:spacing w:after="160" w:line="259" w:lineRule="auto"/>
              <w:rPr>
                <w:rFonts w:ascii="Arial" w:eastAsia="MS Mincho" w:hAnsi="Arial" w:cs="Arial"/>
                <w:sz w:val="18"/>
                <w:szCs w:val="18"/>
                <w:lang w:val="en-GB" w:eastAsia="ja-JP"/>
              </w:rPr>
            </w:pPr>
          </w:p>
        </w:tc>
      </w:tr>
      <w:tr w:rsidR="00755495" w:rsidRPr="00755495" w14:paraId="5F71FDEE"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0D4AD1"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C1290"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E199"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88C5"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SimSun" w:hAnsi="Arial" w:cs="Arial"/>
                <w:sz w:val="18"/>
                <w:szCs w:val="18"/>
                <w:lang w:eastAsia="ja-JP"/>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AAD68" w14:textId="77777777" w:rsidR="00755495" w:rsidRPr="00755495" w:rsidRDefault="00755495" w:rsidP="00755495">
            <w:pPr>
              <w:keepNext/>
              <w:keepLines/>
              <w:rPr>
                <w:rFonts w:ascii="Arial" w:eastAsia="MS Mincho" w:hAnsi="Arial" w:cs="Arial"/>
                <w:sz w:val="18"/>
                <w:szCs w:val="18"/>
                <w:lang w:val="en-GB"/>
              </w:rPr>
            </w:pPr>
            <w:r w:rsidRPr="00755495">
              <w:rPr>
                <w:rFonts w:ascii="Arial" w:eastAsia="MS Mincho" w:hAnsi="Arial" w:cs="Arial"/>
                <w:sz w:val="18"/>
                <w:szCs w:val="18"/>
                <w:lang w:val="en-GB"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B3F55"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968EF"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B767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 xml:space="preserve">UE does not support PSFCH transmissions </w:t>
            </w:r>
            <w:r w:rsidRPr="00755495">
              <w:rPr>
                <w:rFonts w:ascii="Arial" w:eastAsia="SimSun" w:hAnsi="Arial" w:cs="Arial"/>
                <w:sz w:val="18"/>
                <w:szCs w:val="18"/>
                <w:lang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D4ED5"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62EC6"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DD4343"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6A394F"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5489E"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The signaling is only expected for a band where shared spectrum channel access must be used.</w:t>
            </w:r>
          </w:p>
          <w:p w14:paraId="3A5FA2BA"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F27E6F"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Optional with capability signalling</w:t>
            </w:r>
          </w:p>
          <w:p w14:paraId="4EE91907" w14:textId="77777777" w:rsidR="00755495" w:rsidRPr="00755495" w:rsidDel="00052F76" w:rsidRDefault="00755495" w:rsidP="00755495">
            <w:pPr>
              <w:widowControl w:val="0"/>
              <w:spacing w:after="160" w:line="259" w:lineRule="auto"/>
              <w:rPr>
                <w:rFonts w:ascii="Arial" w:eastAsia="MS Mincho" w:hAnsi="Arial" w:cs="Arial"/>
                <w:sz w:val="18"/>
                <w:szCs w:val="18"/>
                <w:lang w:val="en-GB" w:eastAsia="ja-JP"/>
              </w:rPr>
            </w:pPr>
          </w:p>
        </w:tc>
      </w:tr>
      <w:tr w:rsidR="00755495" w:rsidRPr="00755495" w14:paraId="445AB6BB"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782E1"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4CF6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57D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7C081"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SimSun" w:hAnsi="Arial" w:cs="Arial"/>
                <w:sz w:val="18"/>
                <w:szCs w:val="18"/>
                <w:lang w:eastAsia="ja-JP"/>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0CFD5" w14:textId="77777777" w:rsidR="00755495" w:rsidRPr="00755495" w:rsidRDefault="00755495" w:rsidP="00755495">
            <w:pPr>
              <w:keepNext/>
              <w:keepLines/>
              <w:rPr>
                <w:rFonts w:ascii="Arial" w:eastAsia="MS Mincho" w:hAnsi="Arial" w:cs="Arial"/>
                <w:sz w:val="18"/>
                <w:szCs w:val="18"/>
                <w:lang w:val="en-GB"/>
              </w:rPr>
            </w:pPr>
            <w:r w:rsidRPr="00755495">
              <w:rPr>
                <w:rFonts w:ascii="Arial" w:eastAsia="MS Mincho" w:hAnsi="Arial" w:cs="Arial"/>
                <w:sz w:val="18"/>
                <w:szCs w:val="18"/>
                <w:lang w:val="en-GB"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81F657"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D47140"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0971A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 xml:space="preserve">UE does not support </w:t>
            </w:r>
            <w:r w:rsidRPr="00755495">
              <w:rPr>
                <w:rFonts w:ascii="Arial" w:eastAsia="SimSun" w:hAnsi="Arial" w:cs="Arial"/>
                <w:sz w:val="18"/>
                <w:szCs w:val="18"/>
                <w:lang w:eastAsia="ja-JP"/>
              </w:rPr>
              <w:t>S-SSB</w:t>
            </w:r>
            <w:r w:rsidRPr="00755495">
              <w:rPr>
                <w:rFonts w:ascii="Arial" w:eastAsia="SimSun" w:hAnsi="Arial" w:cs="Arial"/>
                <w:sz w:val="18"/>
                <w:szCs w:val="18"/>
                <w:lang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9DF80"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FDE16"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7A864"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3D93A"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1131D4"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The signaling is only expected for a band where shared spectrum channel access must be used.</w:t>
            </w:r>
          </w:p>
          <w:p w14:paraId="6DB16ED9"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67D0F"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Optional with capability signalling</w:t>
            </w:r>
          </w:p>
          <w:p w14:paraId="6D287699" w14:textId="77777777" w:rsidR="00755495" w:rsidRPr="00755495" w:rsidDel="00052F76" w:rsidRDefault="00755495" w:rsidP="00755495">
            <w:pPr>
              <w:widowControl w:val="0"/>
              <w:spacing w:after="160" w:line="259" w:lineRule="auto"/>
              <w:rPr>
                <w:rFonts w:ascii="Arial" w:eastAsia="MS Mincho" w:hAnsi="Arial" w:cs="Arial"/>
                <w:sz w:val="18"/>
                <w:szCs w:val="18"/>
                <w:lang w:val="en-GB" w:eastAsia="ja-JP"/>
              </w:rPr>
            </w:pPr>
          </w:p>
        </w:tc>
      </w:tr>
      <w:tr w:rsidR="00755495" w:rsidRPr="00755495" w14:paraId="0D90E987"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0F42E"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4772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sz w:val="18"/>
                <w:szCs w:val="18"/>
                <w:lang w:val="en-GB"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0955"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EC696"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SimSun" w:hAnsi="Arial" w:cs="Arial"/>
                <w:sz w:val="18"/>
                <w:szCs w:val="18"/>
                <w:lang w:eastAsia="ja-JP"/>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557FC" w14:textId="77777777" w:rsidR="00755495" w:rsidRPr="00755495" w:rsidRDefault="00755495" w:rsidP="00755495">
            <w:pPr>
              <w:keepNext/>
              <w:keepLines/>
              <w:rPr>
                <w:rFonts w:ascii="Arial" w:eastAsia="MS Mincho" w:hAnsi="Arial" w:cs="Arial"/>
                <w:sz w:val="18"/>
                <w:szCs w:val="18"/>
                <w:lang w:val="en-GB"/>
              </w:rPr>
            </w:pPr>
            <w:r w:rsidRPr="00755495">
              <w:rPr>
                <w:rFonts w:ascii="Arial" w:eastAsia="MS Mincho" w:hAnsi="Arial" w:cs="Arial"/>
                <w:sz w:val="18"/>
                <w:szCs w:val="18"/>
                <w:lang w:val="en-GB"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D432E"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6ED17"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259BC"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zh-CN"/>
              </w:rPr>
              <w:t xml:space="preserve">UE does not support </w:t>
            </w:r>
            <w:r w:rsidRPr="00755495">
              <w:rPr>
                <w:rFonts w:ascii="Arial" w:eastAsia="SimSun" w:hAnsi="Arial" w:cs="Arial"/>
                <w:sz w:val="18"/>
                <w:szCs w:val="18"/>
                <w:lang w:eastAsia="ja-JP"/>
              </w:rPr>
              <w:t>S-SSB</w:t>
            </w:r>
            <w:r w:rsidRPr="00755495">
              <w:rPr>
                <w:rFonts w:ascii="Arial" w:eastAsia="SimSun" w:hAnsi="Arial" w:cs="Arial"/>
                <w:sz w:val="18"/>
                <w:szCs w:val="18"/>
                <w:lang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F9349F"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4A1D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2568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DF5311"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82769C"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The signaling is only expected for a band where shared spectrum channel access must be used.</w:t>
            </w:r>
          </w:p>
          <w:p w14:paraId="1D0D2ACC" w14:textId="77777777" w:rsidR="00755495" w:rsidRPr="00755495" w:rsidRDefault="00755495" w:rsidP="00755495">
            <w:pPr>
              <w:keepNext/>
              <w:keepLines/>
              <w:rPr>
                <w:rFonts w:ascii="Arial" w:eastAsia="MS Mincho"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2F8BC9"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Optional with capability signalling</w:t>
            </w:r>
          </w:p>
          <w:p w14:paraId="44124FEC" w14:textId="77777777" w:rsidR="00755495" w:rsidRPr="00755495" w:rsidDel="00052F76" w:rsidRDefault="00755495" w:rsidP="00755495">
            <w:pPr>
              <w:widowControl w:val="0"/>
              <w:spacing w:after="160" w:line="259" w:lineRule="auto"/>
              <w:rPr>
                <w:rFonts w:ascii="Arial" w:eastAsia="MS Mincho" w:hAnsi="Arial" w:cs="Arial"/>
                <w:sz w:val="18"/>
                <w:szCs w:val="18"/>
                <w:lang w:val="en-GB" w:eastAsia="ja-JP"/>
              </w:rPr>
            </w:pPr>
          </w:p>
        </w:tc>
      </w:tr>
      <w:tr w:rsidR="00755495" w:rsidRPr="00755495" w14:paraId="028F51F0"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B5B9CE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SimSun" w:hAnsi="Arial" w:cs="Arial"/>
                <w:sz w:val="18"/>
                <w:szCs w:val="18"/>
                <w:lang w:val="en-GB"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9E76D2"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MS Mincho" w:hAnsi="Arial" w:cs="Arial" w:hint="eastAsia"/>
                <w:sz w:val="18"/>
                <w:szCs w:val="18"/>
                <w:lang w:val="en-GB" w:eastAsia="ja-JP"/>
              </w:rPr>
              <w:t>4</w:t>
            </w:r>
            <w:r w:rsidRPr="00755495">
              <w:rPr>
                <w:rFonts w:ascii="Arial" w:eastAsia="MS Mincho" w:hAnsi="Arial" w:cs="Arial"/>
                <w:sz w:val="18"/>
                <w:szCs w:val="18"/>
                <w:lang w:val="en-GB"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145A2"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sz w:val="18"/>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92E8C" w14:textId="77777777" w:rsidR="00755495" w:rsidRPr="00755495" w:rsidRDefault="00755495" w:rsidP="00755495">
            <w:pPr>
              <w:widowControl w:val="0"/>
              <w:rPr>
                <w:rFonts w:ascii="Arial" w:eastAsia="SimSun" w:hAnsi="Arial" w:cs="Arial"/>
                <w:sz w:val="18"/>
                <w:szCs w:val="18"/>
                <w:lang w:eastAsia="ja-JP"/>
              </w:rPr>
            </w:pPr>
            <w:r w:rsidRPr="00755495">
              <w:rPr>
                <w:rFonts w:ascii="Arial" w:eastAsia="SimSun" w:hAnsi="Arial" w:cs="Arial" w:hint="eastAsia"/>
                <w:sz w:val="18"/>
                <w:szCs w:val="18"/>
                <w:lang w:eastAsia="ja-JP"/>
              </w:rPr>
              <w:t>1</w:t>
            </w:r>
            <w:r w:rsidRPr="00755495">
              <w:rPr>
                <w:rFonts w:ascii="Arial" w:eastAsia="SimSun" w:hAnsi="Arial" w:cs="Arial"/>
                <w:sz w:val="18"/>
                <w:szCs w:val="18"/>
                <w:lang w:eastAsia="ja-JP"/>
              </w:rPr>
              <w:t>. UE can transmit PSFCH(s) on up to a total of K dedicated PRBs in a slot.</w:t>
            </w:r>
          </w:p>
          <w:p w14:paraId="261B6A68" w14:textId="77777777" w:rsidR="00755495" w:rsidRPr="00755495" w:rsidRDefault="00755495" w:rsidP="00755495">
            <w:pPr>
              <w:widowControl w:val="0"/>
              <w:rPr>
                <w:rFonts w:ascii="Arial" w:eastAsia="MS Gothic" w:hAnsi="Arial" w:cs="Arial"/>
                <w:sz w:val="18"/>
                <w:szCs w:val="18"/>
                <w:lang w:val="en-GB" w:eastAsia="ja-JP"/>
              </w:rPr>
            </w:pPr>
            <w:r w:rsidRPr="00755495">
              <w:rPr>
                <w:rFonts w:ascii="Arial" w:eastAsia="SimSun" w:hAnsi="Arial" w:cs="Arial" w:hint="eastAsia"/>
                <w:sz w:val="18"/>
                <w:szCs w:val="18"/>
                <w:lang w:val="en-GB" w:eastAsia="ja-JP"/>
              </w:rPr>
              <w:t>2</w:t>
            </w:r>
            <w:r w:rsidRPr="00755495">
              <w:rPr>
                <w:rFonts w:ascii="Arial" w:eastAsia="SimSun" w:hAnsi="Arial" w:cs="Arial"/>
                <w:sz w:val="18"/>
                <w:szCs w:val="18"/>
                <w:lang w:val="en-GB" w:eastAsia="ja-JP"/>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CDDE71" w14:textId="77777777" w:rsidR="00755495" w:rsidRPr="00755495" w:rsidRDefault="00755495" w:rsidP="00755495">
            <w:pPr>
              <w:keepNext/>
              <w:keepLines/>
              <w:rPr>
                <w:rFonts w:ascii="Arial" w:eastAsia="MS Mincho" w:hAnsi="Arial" w:cs="Arial"/>
                <w:sz w:val="18"/>
                <w:szCs w:val="18"/>
                <w:lang w:val="en-GB"/>
              </w:rPr>
            </w:pPr>
            <w:r w:rsidRPr="00755495">
              <w:rPr>
                <w:rFonts w:ascii="Arial" w:eastAsia="MS Mincho" w:hAnsi="Arial" w:cs="Arial" w:hint="eastAsia"/>
                <w:sz w:val="18"/>
                <w:szCs w:val="18"/>
                <w:lang w:val="en-GB" w:eastAsia="ja-JP"/>
              </w:rPr>
              <w:t>T</w:t>
            </w:r>
            <w:r w:rsidRPr="00755495">
              <w:rPr>
                <w:rFonts w:ascii="Arial" w:eastAsia="MS Mincho" w:hAnsi="Arial" w:cs="Arial"/>
                <w:sz w:val="18"/>
                <w:szCs w:val="18"/>
                <w:lang w:val="en-GB"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DB538A"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MS Gothic" w:hAnsi="Arial" w:cs="Arial" w:hint="eastAsia"/>
                <w:sz w:val="18"/>
                <w:szCs w:val="18"/>
                <w:lang w:val="en-GB" w:eastAsia="ja-JP"/>
              </w:rPr>
              <w:t>N</w:t>
            </w:r>
            <w:r w:rsidRPr="00755495">
              <w:rPr>
                <w:rFonts w:ascii="Arial" w:eastAsia="MS Gothic" w:hAnsi="Arial" w:cs="Arial"/>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0C1B4"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hint="eastAsia"/>
                <w:sz w:val="18"/>
                <w:szCs w:val="18"/>
                <w:lang w:val="en-GB" w:eastAsia="ja-JP"/>
              </w:rPr>
              <w:t>N</w:t>
            </w:r>
            <w:r w:rsidRPr="00755495">
              <w:rPr>
                <w:rFonts w:ascii="Arial" w:eastAsia="SimSun" w:hAnsi="Arial" w:cs="Arial"/>
                <w:sz w:val="18"/>
                <w:szCs w:val="18"/>
                <w:lang w:val="en-GB"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3F7CD"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hint="eastAsia"/>
                <w:sz w:val="18"/>
                <w:szCs w:val="18"/>
                <w:lang w:eastAsia="ja-JP"/>
              </w:rPr>
              <w:t>U</w:t>
            </w:r>
            <w:r w:rsidRPr="00755495">
              <w:rPr>
                <w:rFonts w:ascii="Arial" w:eastAsia="SimSun" w:hAnsi="Arial" w:cs="Arial"/>
                <w:sz w:val="18"/>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62C0B"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hint="eastAsia"/>
                <w:sz w:val="18"/>
                <w:szCs w:val="18"/>
                <w:lang w:val="en-GB" w:eastAsia="ja-JP"/>
              </w:rPr>
              <w:t>P</w:t>
            </w:r>
            <w:r w:rsidRPr="00755495">
              <w:rPr>
                <w:rFonts w:ascii="Arial" w:eastAsia="SimSun" w:hAnsi="Arial" w:cs="Arial"/>
                <w:sz w:val="18"/>
                <w:szCs w:val="18"/>
                <w:lang w:val="en-GB"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48128"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hint="eastAsia"/>
                <w:sz w:val="18"/>
                <w:szCs w:val="18"/>
                <w:lang w:eastAsia="ja-JP"/>
              </w:rPr>
              <w:t>N</w:t>
            </w:r>
            <w:r w:rsidRPr="00755495">
              <w:rPr>
                <w:rFonts w:ascii="Arial" w:eastAsia="SimSun"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BA93C" w14:textId="77777777" w:rsidR="00755495" w:rsidRPr="00755495" w:rsidRDefault="00755495" w:rsidP="00755495">
            <w:pPr>
              <w:keepNext/>
              <w:keepLines/>
              <w:rPr>
                <w:rFonts w:ascii="Arial" w:eastAsia="MS Mincho" w:hAnsi="Arial" w:cs="Arial"/>
                <w:sz w:val="18"/>
                <w:szCs w:val="18"/>
                <w:lang w:val="en-GB" w:eastAsia="zh-CN"/>
              </w:rPr>
            </w:pPr>
            <w:r w:rsidRPr="00755495">
              <w:rPr>
                <w:rFonts w:ascii="Arial" w:eastAsia="SimSun" w:hAnsi="Arial" w:cs="Arial" w:hint="eastAsia"/>
                <w:sz w:val="18"/>
                <w:szCs w:val="18"/>
                <w:lang w:eastAsia="ja-JP"/>
              </w:rPr>
              <w:t>N</w:t>
            </w:r>
            <w:r w:rsidRPr="00755495">
              <w:rPr>
                <w:rFonts w:ascii="Arial" w:eastAsia="SimSun"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82423"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CF152E"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SimSun" w:hAnsi="Arial" w:cs="Arial"/>
                <w:sz w:val="18"/>
                <w:szCs w:val="18"/>
                <w:lang w:val="en-GB" w:eastAsia="ja-JP"/>
              </w:rPr>
              <w:t>The signaling is only expected for a band where shared spectrum channel access must be used.</w:t>
            </w:r>
          </w:p>
          <w:p w14:paraId="726C3D9B" w14:textId="77777777" w:rsidR="00755495" w:rsidRPr="00755495" w:rsidRDefault="00755495" w:rsidP="00755495">
            <w:pPr>
              <w:widowControl w:val="0"/>
              <w:rPr>
                <w:rFonts w:ascii="Arial" w:eastAsia="SimSun" w:hAnsi="Arial" w:cs="Arial"/>
                <w:sz w:val="18"/>
                <w:szCs w:val="18"/>
                <w:lang w:val="en-GB" w:eastAsia="ja-JP"/>
              </w:rPr>
            </w:pPr>
            <w:r w:rsidRPr="00755495">
              <w:rPr>
                <w:rFonts w:ascii="Arial" w:eastAsia="MS Mincho" w:hAnsi="Arial" w:cs="Arial"/>
                <w:sz w:val="18"/>
                <w:szCs w:val="18"/>
                <w:lang w:val="en-GB"/>
              </w:rPr>
              <w:t>Candidate values for K are FFS</w:t>
            </w:r>
          </w:p>
          <w:p w14:paraId="3D84677C" w14:textId="77777777" w:rsidR="00755495" w:rsidRPr="00755495" w:rsidRDefault="00755495" w:rsidP="00755495">
            <w:pPr>
              <w:keepNext/>
              <w:keepLines/>
              <w:rPr>
                <w:rFonts w:ascii="Arial" w:eastAsia="MS Mincho" w:hAnsi="Arial" w:cs="Arial"/>
                <w:sz w:val="18"/>
                <w:szCs w:val="18"/>
                <w:lang w:val="en-GB" w:eastAsia="ja-JP"/>
              </w:rPr>
            </w:pPr>
            <w:r w:rsidRPr="00755495">
              <w:rPr>
                <w:rFonts w:eastAsia="MS Mincho" w:cs="Arial"/>
                <w:sz w:val="24"/>
                <w:szCs w:val="18"/>
                <w:lang w:val="en-GB" w:eastAsia="ja-JP"/>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82C369" w14:textId="77777777" w:rsidR="00755495" w:rsidRPr="00755495" w:rsidDel="00052F76" w:rsidRDefault="00755495" w:rsidP="00755495">
            <w:pPr>
              <w:widowControl w:val="0"/>
              <w:spacing w:after="160" w:line="259" w:lineRule="auto"/>
              <w:rPr>
                <w:rFonts w:ascii="Arial" w:eastAsia="MS Mincho" w:hAnsi="Arial" w:cs="Arial"/>
                <w:sz w:val="18"/>
                <w:szCs w:val="18"/>
                <w:lang w:val="en-GB" w:eastAsia="ja-JP"/>
              </w:rPr>
            </w:pPr>
            <w:r w:rsidRPr="00755495">
              <w:rPr>
                <w:rFonts w:ascii="Arial" w:eastAsia="MS Gothic" w:hAnsi="Arial" w:cs="Arial"/>
                <w:sz w:val="24"/>
                <w:szCs w:val="18"/>
                <w:lang w:val="en-GB" w:eastAsia="ja-JP"/>
              </w:rPr>
              <w:t>Optional with capability signalling</w:t>
            </w:r>
          </w:p>
        </w:tc>
      </w:tr>
      <w:tr w:rsidR="00755495" w:rsidRPr="00755495" w14:paraId="502C4B80"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71FE8" w14:textId="77777777" w:rsidR="00755495" w:rsidRPr="00755495" w:rsidRDefault="00755495" w:rsidP="00755495">
            <w:pPr>
              <w:keepNext/>
              <w:keepLines/>
              <w:rPr>
                <w:rFonts w:ascii="Arial" w:eastAsia="SimSun"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FD834"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63A53"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Yu Mincho" w:hAnsi="Arial" w:cs="Arial"/>
                <w:sz w:val="18"/>
                <w:szCs w:val="18"/>
                <w:lang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870AC"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1) Avoidance of NR PSCCH/PSSCH/PSFCH overlapping with EUTRA SL resources in dynamic resource pool sharing using LTE sidelink resource reservation information in NR mode2 resource (re)selection</w:t>
            </w:r>
          </w:p>
          <w:p w14:paraId="45B74D54" w14:textId="77777777" w:rsidR="00755495" w:rsidRPr="00755495" w:rsidRDefault="00755495" w:rsidP="00755495">
            <w:pPr>
              <w:rPr>
                <w:rFonts w:ascii="Arial" w:eastAsia="MS Gothic" w:hAnsi="Arial" w:cs="Arial"/>
                <w:sz w:val="18"/>
                <w:szCs w:val="18"/>
                <w:lang w:eastAsia="ja-JP"/>
              </w:rPr>
            </w:pPr>
          </w:p>
          <w:p w14:paraId="241E5700" w14:textId="77777777" w:rsidR="00755495" w:rsidRPr="00755495" w:rsidRDefault="00755495" w:rsidP="00755495">
            <w:pPr>
              <w:rPr>
                <w:rFonts w:ascii="Arial" w:eastAsia="MS Gothic" w:hAnsi="Arial" w:cs="Arial"/>
                <w:sz w:val="18"/>
                <w:szCs w:val="18"/>
                <w:lang w:val="en-GB" w:eastAsia="ja-JP"/>
              </w:rPr>
            </w:pPr>
            <w:r w:rsidRPr="00755495">
              <w:rPr>
                <w:rFonts w:ascii="Arial" w:eastAsia="MS Gothic" w:hAnsi="Arial" w:cs="Arial"/>
                <w:sz w:val="18"/>
                <w:szCs w:val="18"/>
                <w:lang w:val="en-GB" w:eastAsia="ja-JP"/>
              </w:rPr>
              <w:t xml:space="preserve">2) </w:t>
            </w:r>
            <w:r w:rsidRPr="00755495">
              <w:rPr>
                <w:rFonts w:ascii="Arial" w:eastAsia="MS Gothic" w:hAnsi="Arial" w:cs="Arial"/>
                <w:sz w:val="18"/>
                <w:szCs w:val="18"/>
                <w:lang w:eastAsia="ja-JP"/>
              </w:rPr>
              <w:t>UE supports NR sidelink TXs and RXs</w:t>
            </w:r>
            <w:r w:rsidRPr="00755495">
              <w:rPr>
                <w:rFonts w:eastAsia="MS Gothic"/>
                <w:sz w:val="24"/>
                <w:lang w:val="en-GB" w:eastAsia="ja-JP"/>
              </w:rPr>
              <w:t xml:space="preserve"> </w:t>
            </w:r>
            <w:r w:rsidRPr="00755495">
              <w:rPr>
                <w:rFonts w:ascii="Arial" w:eastAsia="MS Gothic" w:hAnsi="Arial" w:cs="Arial"/>
                <w:sz w:val="18"/>
                <w:szCs w:val="18"/>
                <w:lang w:eastAsia="ja-JP"/>
              </w:rPr>
              <w:t>in a resource pool in 15kHz and 30kHz SCSs</w:t>
            </w:r>
            <w:r w:rsidRPr="00755495">
              <w:rPr>
                <w:rFonts w:eastAsia="MS Gothic"/>
                <w:sz w:val="24"/>
                <w:lang w:val="en-GB" w:eastAsia="ja-JP"/>
              </w:rPr>
              <w:t xml:space="preserve"> </w:t>
            </w:r>
            <w:r w:rsidRPr="00755495">
              <w:rPr>
                <w:rFonts w:ascii="Arial" w:eastAsia="MS Gothic" w:hAnsi="Arial" w:cs="Arial"/>
                <w:sz w:val="18"/>
                <w:szCs w:val="18"/>
                <w:lang w:eastAsia="ja-JP"/>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596A"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highlight w:val="yellow"/>
                <w:lang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1D1B" w14:textId="77777777" w:rsidR="00755495" w:rsidRPr="00755495" w:rsidRDefault="00755495" w:rsidP="00755495">
            <w:pPr>
              <w:keepNext/>
              <w:keepLines/>
              <w:rPr>
                <w:rFonts w:ascii="Arial" w:eastAsia="MS Gothic" w:hAnsi="Arial" w:cs="Arial"/>
                <w:sz w:val="18"/>
                <w:szCs w:val="18"/>
                <w:lang w:val="en-GB"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CA0B3" w14:textId="77777777" w:rsidR="00755495" w:rsidRPr="00755495" w:rsidRDefault="00755495" w:rsidP="00755495">
            <w:pPr>
              <w:keepNext/>
              <w:keepLines/>
              <w:rPr>
                <w:rFonts w:ascii="Arial" w:eastAsia="SimSun" w:hAnsi="Arial" w:cs="Arial"/>
                <w:sz w:val="18"/>
                <w:szCs w:val="18"/>
                <w:lang w:val="en-GB" w:eastAsia="ja-JP"/>
              </w:rPr>
            </w:pPr>
            <w:r w:rsidRPr="00755495">
              <w:rPr>
                <w:rFonts w:ascii="Arial" w:eastAsia="MS Mincho"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DD1A9" w14:textId="77777777" w:rsidR="00755495" w:rsidRPr="00755495" w:rsidRDefault="00755495" w:rsidP="00755495">
            <w:pPr>
              <w:keepNext/>
              <w:keepLines/>
              <w:rPr>
                <w:rFonts w:ascii="Arial" w:eastAsia="SimSun" w:hAnsi="Arial" w:cs="Arial"/>
                <w:sz w:val="18"/>
                <w:szCs w:val="18"/>
                <w:lang w:eastAsia="zh-CN"/>
              </w:rPr>
            </w:pPr>
            <w:r w:rsidRPr="00755495">
              <w:rPr>
                <w:rFonts w:ascii="Arial" w:eastAsia="SimSun" w:hAnsi="Arial" w:cs="Arial"/>
                <w:sz w:val="18"/>
                <w:szCs w:val="18"/>
                <w:lang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2A0C" w14:textId="79465517" w:rsidR="00755495" w:rsidRPr="00755495" w:rsidRDefault="00755495" w:rsidP="00755495">
            <w:pPr>
              <w:keepNext/>
              <w:keepLines/>
              <w:rPr>
                <w:rFonts w:ascii="Arial" w:eastAsia="SimSun" w:hAnsi="Arial" w:cs="Arial"/>
                <w:sz w:val="18"/>
                <w:szCs w:val="18"/>
                <w:lang w:val="en-GB" w:eastAsia="zh-CN"/>
              </w:rPr>
            </w:pPr>
            <w:r w:rsidRPr="00755495" w:rsidDel="00A1454C">
              <w:rPr>
                <w:rFonts w:ascii="Arial" w:eastAsia="SimSun" w:hAnsi="Arial" w:cs="Arial"/>
                <w:sz w:val="18"/>
                <w:szCs w:val="18"/>
                <w:lang w:val="en-GB" w:eastAsia="zh-CN"/>
              </w:rPr>
              <w:t>[</w:t>
            </w: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C62E" w14:textId="77777777" w:rsidR="00755495" w:rsidRPr="00755495" w:rsidRDefault="00755495" w:rsidP="00755495">
            <w:pPr>
              <w:keepNext/>
              <w:keepLines/>
              <w:rPr>
                <w:rFonts w:ascii="Arial" w:eastAsia="SimSun" w:hAnsi="Arial" w:cs="Arial"/>
                <w:sz w:val="18"/>
                <w:szCs w:val="18"/>
                <w:lang w:val="en-GB"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B8EA" w14:textId="77777777" w:rsidR="00755495" w:rsidRPr="00755495" w:rsidRDefault="00755495" w:rsidP="00755495">
            <w:pPr>
              <w:keepNext/>
              <w:keepLines/>
              <w:rPr>
                <w:rFonts w:ascii="Arial" w:eastAsia="SimSun" w:hAnsi="Arial" w:cs="Arial"/>
                <w:sz w:val="18"/>
                <w:szCs w:val="18"/>
                <w:lang w:val="en-GB"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BB98F"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5B8B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5F1A" w14:textId="77777777" w:rsidR="00755495" w:rsidRPr="00755495" w:rsidRDefault="00755495" w:rsidP="00755495">
            <w:pPr>
              <w:keepNext/>
              <w:keepLines/>
              <w:rPr>
                <w:rFonts w:ascii="Arial" w:eastAsia="MS Gothic"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7942B4A5"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957BF"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29F4"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E613E" w14:textId="77777777" w:rsidR="00755495" w:rsidRPr="00755495" w:rsidRDefault="00755495" w:rsidP="00755495">
            <w:pPr>
              <w:keepNext/>
              <w:keepLines/>
              <w:rPr>
                <w:rFonts w:ascii="Arial" w:eastAsia="Yu Mincho" w:hAnsi="Arial" w:cs="Arial"/>
                <w:sz w:val="18"/>
                <w:szCs w:val="18"/>
                <w:lang w:eastAsia="ja-JP"/>
              </w:rPr>
            </w:pPr>
            <w:r w:rsidRPr="00755495">
              <w:rPr>
                <w:rFonts w:ascii="Arial" w:eastAsia="Yu Mincho" w:hAnsi="Arial" w:cs="Arial"/>
                <w:sz w:val="18"/>
                <w:szCs w:val="18"/>
                <w:lang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CB88" w14:textId="5F6C827D"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 UE supports transmitting/receiving PSCCH/PSSCH/PSFCH simultaneously over multiple X SL carriers:</w:t>
            </w:r>
            <w:r w:rsidRPr="00755495" w:rsidDel="003E7B10">
              <w:rPr>
                <w:rFonts w:ascii="Arial" w:eastAsia="MS Gothic" w:hAnsi="Arial" w:cs="Arial"/>
                <w:sz w:val="18"/>
                <w:szCs w:val="18"/>
                <w:lang w:eastAsia="ja-JP"/>
              </w:rPr>
              <w:t>FFS whether to report following</w:t>
            </w:r>
          </w:p>
          <w:p w14:paraId="7A04210E" w14:textId="60D6E93F" w:rsidR="00755495" w:rsidRPr="00755495" w:rsidRDefault="00755495" w:rsidP="00F06A87">
            <w:pPr>
              <w:numPr>
                <w:ilvl w:val="0"/>
                <w:numId w:val="23"/>
              </w:numPr>
              <w:spacing w:line="259" w:lineRule="auto"/>
              <w:rPr>
                <w:rFonts w:ascii="Arial" w:eastAsia="MS Gothic" w:hAnsi="Arial" w:cs="Arial"/>
                <w:sz w:val="18"/>
                <w:szCs w:val="18"/>
                <w:lang w:eastAsia="ja-JP"/>
              </w:rPr>
            </w:pPr>
            <w:r w:rsidRPr="00755495">
              <w:rPr>
                <w:rFonts w:ascii="Arial" w:eastAsia="MS Gothic" w:hAnsi="Arial" w:cs="Arial" w:hint="eastAsia"/>
                <w:sz w:val="18"/>
                <w:szCs w:val="18"/>
                <w:lang w:eastAsia="ja-JP"/>
              </w:rPr>
              <w:t>1</w:t>
            </w:r>
            <w:r w:rsidRPr="00755495">
              <w:rPr>
                <w:rFonts w:ascii="Arial" w:eastAsia="MS Gothic" w:hAnsi="Arial" w:cs="Arial"/>
                <w:sz w:val="18"/>
                <w:szCs w:val="18"/>
                <w:lang w:eastAsia="ja-JP"/>
              </w:rPr>
              <w:t>-1) Maximum number of simultaneous PSCCH/PSSCH TX, equal to X and 1 per carrier</w:t>
            </w:r>
          </w:p>
          <w:p w14:paraId="0B7511A5" w14:textId="77777777" w:rsidR="00755495" w:rsidRPr="00755495" w:rsidRDefault="00755495" w:rsidP="00F06A87">
            <w:pPr>
              <w:numPr>
                <w:ilvl w:val="0"/>
                <w:numId w:val="23"/>
              </w:numPr>
              <w:spacing w:line="259" w:lineRule="auto"/>
              <w:rPr>
                <w:rFonts w:ascii="Arial" w:eastAsia="MS Gothic" w:hAnsi="Arial" w:cs="Arial"/>
                <w:sz w:val="18"/>
                <w:szCs w:val="18"/>
                <w:lang w:eastAsia="ja-JP"/>
              </w:rPr>
            </w:pPr>
            <w:r w:rsidRPr="00755495">
              <w:rPr>
                <w:rFonts w:ascii="Arial" w:eastAsia="MS Gothic" w:hAnsi="Arial" w:cs="Arial" w:hint="eastAsia"/>
                <w:sz w:val="18"/>
                <w:szCs w:val="18"/>
                <w:lang w:eastAsia="ja-JP"/>
              </w:rPr>
              <w:t>1</w:t>
            </w:r>
            <w:r w:rsidRPr="00755495">
              <w:rPr>
                <w:rFonts w:ascii="Arial" w:eastAsia="MS Gothic" w:hAnsi="Arial" w:cs="Arial"/>
                <w:sz w:val="18"/>
                <w:szCs w:val="18"/>
                <w:lang w:eastAsia="ja-JP"/>
              </w:rPr>
              <w:t>-2) For the number of PSCCH decodes:</w:t>
            </w:r>
          </w:p>
          <w:p w14:paraId="2532AEA6" w14:textId="77777777" w:rsidR="00755495" w:rsidRPr="00755495" w:rsidRDefault="00755495" w:rsidP="00F06A87">
            <w:pPr>
              <w:numPr>
                <w:ilvl w:val="1"/>
                <w:numId w:val="23"/>
              </w:numPr>
              <w:spacing w:line="259" w:lineRule="auto"/>
              <w:rPr>
                <w:rFonts w:ascii="Arial" w:eastAsia="MS Gothic" w:hAnsi="Arial" w:cs="Arial"/>
                <w:sz w:val="18"/>
                <w:szCs w:val="18"/>
                <w:lang w:eastAsia="ja-JP"/>
              </w:rPr>
            </w:pPr>
            <w:r w:rsidRPr="00755495">
              <w:rPr>
                <w:rFonts w:ascii="Arial" w:eastAsia="MS Gothic" w:hAnsi="Arial" w:cs="Arial"/>
                <w:sz w:val="18"/>
                <w:szCs w:val="18"/>
                <w:lang w:eastAsia="ja-JP"/>
              </w:rPr>
              <w:t>UE can receive Z* floor (N</w:t>
            </w:r>
            <w:r w:rsidRPr="00755495">
              <w:rPr>
                <w:rFonts w:ascii="Arial" w:eastAsia="MS Gothic" w:hAnsi="Arial" w:cs="Arial"/>
                <w:sz w:val="18"/>
                <w:szCs w:val="18"/>
                <w:vertAlign w:val="subscript"/>
                <w:lang w:eastAsia="ja-JP"/>
              </w:rPr>
              <w:t>RB,</w:t>
            </w:r>
            <w:r w:rsidRPr="00755495">
              <w:rPr>
                <w:rFonts w:ascii="Arial" w:eastAsia="MS Gothic" w:hAnsi="Arial" w:cs="Arial"/>
                <w:i/>
                <w:sz w:val="18"/>
                <w:szCs w:val="18"/>
                <w:vertAlign w:val="subscript"/>
                <w:lang w:eastAsia="ja-JP"/>
              </w:rPr>
              <w:t>i</w:t>
            </w:r>
            <w:r w:rsidRPr="00755495">
              <w:rPr>
                <w:rFonts w:ascii="Arial" w:eastAsia="MS Gothic" w:hAnsi="Arial" w:cs="Arial"/>
                <w:sz w:val="18"/>
                <w:szCs w:val="18"/>
                <w:lang w:eastAsia="ja-JP"/>
              </w:rPr>
              <w:t xml:space="preserve"> /10 RBs) PSCCH in a slot on carrier </w:t>
            </w:r>
            <w:r w:rsidRPr="00755495">
              <w:rPr>
                <w:rFonts w:ascii="Arial" w:eastAsia="MS Gothic" w:hAnsi="Arial" w:cs="Arial"/>
                <w:i/>
                <w:iCs/>
                <w:sz w:val="18"/>
                <w:szCs w:val="18"/>
                <w:lang w:eastAsia="ja-JP"/>
              </w:rPr>
              <w:t>i</w:t>
            </w:r>
            <w:r w:rsidRPr="00755495">
              <w:rPr>
                <w:rFonts w:ascii="Arial" w:eastAsia="MS Gothic" w:hAnsi="Arial" w:cs="Arial"/>
                <w:sz w:val="18"/>
                <w:szCs w:val="18"/>
                <w:lang w:eastAsia="ja-JP"/>
              </w:rPr>
              <w:t xml:space="preserve"> of the X carriers.</w:t>
            </w:r>
          </w:p>
          <w:p w14:paraId="2462E9A1" w14:textId="77777777" w:rsidR="00755495" w:rsidRPr="00755495" w:rsidRDefault="00755495" w:rsidP="00F06A87">
            <w:pPr>
              <w:numPr>
                <w:ilvl w:val="0"/>
                <w:numId w:val="23"/>
              </w:numPr>
              <w:spacing w:line="259" w:lineRule="auto"/>
              <w:rPr>
                <w:rFonts w:ascii="Arial" w:eastAsia="MS Gothic" w:hAnsi="Arial" w:cs="Arial"/>
                <w:sz w:val="18"/>
                <w:szCs w:val="18"/>
                <w:highlight w:val="yellow"/>
                <w:lang w:eastAsia="ja-JP"/>
              </w:rPr>
            </w:pPr>
            <w:r w:rsidRPr="00755495">
              <w:rPr>
                <w:rFonts w:ascii="Arial" w:eastAsia="MS Gothic" w:hAnsi="Arial" w:cs="Arial"/>
                <w:sz w:val="18"/>
                <w:szCs w:val="18"/>
                <w:highlight w:val="yellow"/>
                <w:lang w:eastAsia="ja-JP"/>
              </w:rPr>
              <w:t xml:space="preserve">FFS whether to report Maximum number of  non-overlapping </w:t>
            </w:r>
            <w:r w:rsidRPr="00755495">
              <w:rPr>
                <w:rFonts w:ascii="Arial" w:eastAsia="MS Gothic" w:hAnsi="Arial" w:cs="Arial"/>
                <w:sz w:val="18"/>
                <w:szCs w:val="18"/>
                <w:highlight w:val="yellow"/>
                <w:lang w:eastAsia="ja-JP"/>
              </w:rPr>
              <w:lastRenderedPageBreak/>
              <w:t>RBs per slot across all carriers the UE can attempt to decode</w:t>
            </w:r>
          </w:p>
          <w:p w14:paraId="01A9785E" w14:textId="77777777" w:rsidR="00755495" w:rsidRPr="00755495" w:rsidRDefault="00755495" w:rsidP="00755495">
            <w:pPr>
              <w:rPr>
                <w:rFonts w:ascii="Arial" w:eastAsia="MS Gothic" w:hAnsi="Arial" w:cs="Arial"/>
                <w:sz w:val="18"/>
                <w:szCs w:val="18"/>
                <w:lang w:eastAsia="ja-JP"/>
              </w:rPr>
            </w:pPr>
          </w:p>
          <w:p w14:paraId="5D7B6E6F"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2) UE can adjust the transmission power of the PSCCH/PSSCH/PSFCH across aggregated carriers such that its total transmission power does not exceed the maximum transmission power.</w:t>
            </w:r>
          </w:p>
          <w:p w14:paraId="634892AE" w14:textId="77777777" w:rsidR="00755495" w:rsidRPr="00755495" w:rsidRDefault="00755495" w:rsidP="00755495">
            <w:pPr>
              <w:rPr>
                <w:rFonts w:ascii="Arial" w:eastAsia="MS Gothic" w:hAnsi="Arial" w:cs="Arial"/>
                <w:sz w:val="18"/>
                <w:szCs w:val="18"/>
                <w:lang w:eastAsia="ja-JP"/>
              </w:rPr>
            </w:pPr>
          </w:p>
          <w:p w14:paraId="72301A43"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highlight w:val="yellow"/>
                <w:lang w:eastAsia="ja-JP"/>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C829D" w14:textId="77777777"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맑은 고딕" w:hAnsi="Arial" w:cs="Arial"/>
                <w:sz w:val="18"/>
                <w:szCs w:val="18"/>
                <w:lang w:eastAsia="ko-KR"/>
              </w:rPr>
              <w:lastRenderedPageBreak/>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87B1"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F17627"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EA2E3" w14:textId="77777777" w:rsidR="00755495" w:rsidRPr="00755495" w:rsidRDefault="00755495" w:rsidP="00755495">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CDCE" w14:textId="2FBF0F0C" w:rsidR="00755495" w:rsidRPr="00755495" w:rsidRDefault="00755495" w:rsidP="00755495">
            <w:pPr>
              <w:keepNext/>
              <w:keepLines/>
              <w:rPr>
                <w:rFonts w:ascii="Arial" w:eastAsia="SimSun" w:hAnsi="Arial" w:cs="Arial"/>
                <w:sz w:val="18"/>
                <w:szCs w:val="18"/>
                <w:highlight w:val="yellow"/>
                <w:lang w:val="en-GB" w:eastAsia="zh-CN"/>
              </w:rPr>
            </w:pPr>
            <w:r w:rsidRPr="00755495" w:rsidDel="00EE732A">
              <w:rPr>
                <w:rFonts w:ascii="Arial" w:eastAsia="SimSun" w:hAnsi="Arial" w:cs="Arial"/>
                <w:sz w:val="18"/>
                <w:szCs w:val="18"/>
                <w:lang w:val="en-GB" w:eastAsia="zh-CN"/>
              </w:rPr>
              <w:t>[</w:t>
            </w: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3550A"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4E8D"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62F8"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DA5BA" w14:textId="77777777"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MS Mincho" w:hAnsi="Arial" w:cs="Arial"/>
                <w:sz w:val="18"/>
                <w:szCs w:val="18"/>
                <w:lang w:eastAsia="ja-JP"/>
              </w:rPr>
              <w:t xml:space="preserve">Component 1: Candidate value of X = {2, 3, 4, 5, 6, 7, 8}, </w:t>
            </w:r>
            <w:r w:rsidRPr="00755495">
              <w:rPr>
                <w:rFonts w:ascii="Arial" w:eastAsia="MS Mincho" w:hAnsi="Arial" w:cs="Arial"/>
                <w:sz w:val="18"/>
                <w:szCs w:val="18"/>
                <w:highlight w:val="yellow"/>
                <w:lang w:eastAsia="ja-JP"/>
              </w:rPr>
              <w:t>FFS on some BW restriction</w:t>
            </w:r>
          </w:p>
          <w:p w14:paraId="338B9E0C" w14:textId="77777777" w:rsidR="00755495" w:rsidRPr="00755495" w:rsidRDefault="00755495" w:rsidP="00755495">
            <w:pPr>
              <w:keepNext/>
              <w:keepLines/>
              <w:rPr>
                <w:rFonts w:ascii="Arial" w:eastAsia="MS Mincho" w:hAnsi="Arial" w:cs="Arial"/>
                <w:sz w:val="18"/>
                <w:szCs w:val="18"/>
                <w:highlight w:val="yellow"/>
                <w:lang w:eastAsia="ja-JP"/>
              </w:rPr>
            </w:pPr>
          </w:p>
          <w:p w14:paraId="0E3B0529"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Component 1-2 candidate value set: Z={1, 2}</w:t>
            </w:r>
          </w:p>
          <w:p w14:paraId="09419E5C" w14:textId="77777777" w:rsidR="00755495" w:rsidRPr="00755495" w:rsidRDefault="00755495" w:rsidP="00755495">
            <w:pPr>
              <w:keepNext/>
              <w:keepLines/>
              <w:rPr>
                <w:rFonts w:ascii="Arial" w:eastAsia="MS Mincho" w:hAnsi="Arial" w:cs="Arial"/>
                <w:sz w:val="18"/>
                <w:szCs w:val="18"/>
                <w:lang w:eastAsia="ja-JP"/>
              </w:rPr>
            </w:pPr>
          </w:p>
          <w:p w14:paraId="3564E632" w14:textId="77777777"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MS Mincho" w:hAnsi="Arial" w:cs="Arial"/>
                <w:sz w:val="18"/>
                <w:szCs w:val="18"/>
                <w:lang w:eastAsia="ja-JP"/>
              </w:rPr>
              <w:t>N</w:t>
            </w:r>
            <w:r w:rsidRPr="00755495">
              <w:rPr>
                <w:rFonts w:ascii="Arial" w:eastAsia="MS Mincho" w:hAnsi="Arial" w:cs="Arial"/>
                <w:sz w:val="18"/>
                <w:szCs w:val="18"/>
                <w:vertAlign w:val="subscript"/>
                <w:lang w:eastAsia="ja-JP"/>
              </w:rPr>
              <w:t>RB,</w:t>
            </w:r>
            <w:r w:rsidRPr="00755495">
              <w:rPr>
                <w:rFonts w:ascii="Arial" w:eastAsia="MS Mincho" w:hAnsi="Arial" w:cs="Arial"/>
                <w:i/>
                <w:iCs/>
                <w:sz w:val="18"/>
                <w:szCs w:val="18"/>
                <w:vertAlign w:val="subscript"/>
                <w:lang w:eastAsia="ja-JP"/>
              </w:rPr>
              <w:t>i</w:t>
            </w:r>
            <w:r w:rsidRPr="00755495">
              <w:rPr>
                <w:rFonts w:ascii="Arial" w:eastAsia="MS Mincho" w:hAnsi="Arial" w:cs="Arial"/>
                <w:sz w:val="18"/>
                <w:szCs w:val="18"/>
                <w:lang w:eastAsia="ja-JP"/>
              </w:rPr>
              <w:t xml:space="preserve"> is the number of RBs defined per channel bandwidth of carrier </w:t>
            </w:r>
            <w:r w:rsidRPr="00755495">
              <w:rPr>
                <w:rFonts w:ascii="Arial" w:eastAsia="MS Mincho" w:hAnsi="Arial" w:cs="Arial"/>
                <w:i/>
                <w:iCs/>
                <w:sz w:val="18"/>
                <w:szCs w:val="18"/>
                <w:lang w:eastAsia="ja-JP"/>
              </w:rPr>
              <w:t>i</w:t>
            </w:r>
            <w:r w:rsidRPr="00755495">
              <w:rPr>
                <w:rFonts w:ascii="Arial" w:eastAsia="MS Mincho" w:hAnsi="Arial" w:cs="Arial"/>
                <w:sz w:val="18"/>
                <w:szCs w:val="18"/>
                <w:lang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DD8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6358FA66"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92318"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FAA7"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B594" w14:textId="4FB10E2F" w:rsidR="00755495" w:rsidRPr="00755495" w:rsidRDefault="00755495" w:rsidP="00755495">
            <w:pPr>
              <w:keepNext/>
              <w:keepLines/>
              <w:rPr>
                <w:rFonts w:ascii="Arial" w:eastAsia="Yu Mincho" w:hAnsi="Arial" w:cs="Arial"/>
                <w:sz w:val="18"/>
                <w:szCs w:val="18"/>
                <w:lang w:eastAsia="ja-JP"/>
              </w:rPr>
            </w:pPr>
            <w:r w:rsidRPr="00755495">
              <w:rPr>
                <w:rFonts w:ascii="Arial" w:eastAsia="맑은 고딕" w:hAnsi="Arial" w:cs="Arial"/>
                <w:sz w:val="18"/>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9D199" w14:textId="2A91BB18"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1-1) UE supports transmitting S-SSB on one selected or all candidate synchronization carriers with the same sync reference from Set-B</w:t>
            </w:r>
          </w:p>
          <w:p w14:paraId="16DAA477"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1-2) UE supports receiving S-SSB from all candidate synchronization carriers with the same sync reference from Set-B</w:t>
            </w:r>
          </w:p>
          <w:p w14:paraId="2725DD47" w14:textId="77777777" w:rsidR="00755495" w:rsidRPr="00755495" w:rsidRDefault="00755495" w:rsidP="00755495">
            <w:pPr>
              <w:rPr>
                <w:rFonts w:ascii="Arial" w:eastAsia="MS Gothic" w:hAnsi="Arial" w:cs="Arial"/>
                <w:sz w:val="18"/>
                <w:szCs w:val="18"/>
                <w:lang w:eastAsia="ja-JP"/>
              </w:rPr>
            </w:pPr>
          </w:p>
          <w:p w14:paraId="72A6A1EA"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2) UE can adjust the transmission power of the S-SSB across aggregated carriers such that its total transmission power does not exceed the maximum transmission power.</w:t>
            </w:r>
          </w:p>
          <w:p w14:paraId="7D9E85E4" w14:textId="77777777" w:rsidR="00755495" w:rsidRPr="00755495" w:rsidRDefault="00755495" w:rsidP="00755495">
            <w:pPr>
              <w:rPr>
                <w:rFonts w:ascii="Arial" w:eastAsia="MS Gothic" w:hAnsi="Arial" w:cs="Arial"/>
                <w:sz w:val="18"/>
                <w:szCs w:val="18"/>
                <w:lang w:eastAsia="ja-JP"/>
              </w:rPr>
            </w:pPr>
          </w:p>
          <w:p w14:paraId="45836DA5"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highlight w:val="yellow"/>
                <w:lang w:eastAsia="ja-JP"/>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2297B" w14:textId="77777777"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MS Mincho" w:hAnsi="Arial" w:cs="Arial"/>
                <w:sz w:val="18"/>
                <w:szCs w:val="18"/>
                <w:lang w:val="en-GB" w:eastAsia="ja-JP"/>
              </w:rPr>
              <w:t>47-v1, [</w:t>
            </w:r>
            <w:r w:rsidRPr="00755495">
              <w:rPr>
                <w:rFonts w:ascii="Arial" w:eastAsia="SimSun" w:hAnsi="Arial" w:cs="Arial"/>
                <w:sz w:val="18"/>
                <w:szCs w:val="18"/>
                <w:lang w:val="en-GB"/>
              </w:rPr>
              <w:t>15-4</w:t>
            </w:r>
            <w:r w:rsidRPr="00755495">
              <w:rPr>
                <w:rFonts w:ascii="Arial" w:eastAsia="MS Mincho" w:hAnsi="Arial" w:cs="Arial"/>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4C04"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72AB6"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E92AA" w14:textId="77777777" w:rsidR="00755495" w:rsidRPr="00755495" w:rsidRDefault="00755495" w:rsidP="00755495">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1B0" w14:textId="7DC880B0" w:rsidR="00755495" w:rsidRPr="00755495" w:rsidRDefault="00755495" w:rsidP="00755495">
            <w:pPr>
              <w:keepNext/>
              <w:keepLines/>
              <w:rPr>
                <w:rFonts w:ascii="Arial" w:eastAsia="SimSun" w:hAnsi="Arial" w:cs="Arial"/>
                <w:sz w:val="18"/>
                <w:szCs w:val="18"/>
                <w:highlight w:val="yellow"/>
                <w:lang w:val="en-GB" w:eastAsia="zh-CN"/>
              </w:rPr>
            </w:pPr>
            <w:r w:rsidRPr="00755495" w:rsidDel="00367E6A">
              <w:rPr>
                <w:rFonts w:ascii="Arial" w:eastAsia="SimSun" w:hAnsi="Arial" w:cs="Arial"/>
                <w:sz w:val="18"/>
                <w:szCs w:val="18"/>
                <w:lang w:val="en-GB" w:eastAsia="zh-CN"/>
              </w:rPr>
              <w:t>[</w:t>
            </w: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140B"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9B14"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B00C5"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6061"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Note: Option of UE selection of one selected SL synchronization carrier with the same sync reference from Set-B is not based on limited Tx capability</w:t>
            </w:r>
          </w:p>
          <w:p w14:paraId="0F5348C6" w14:textId="77777777" w:rsidR="00755495" w:rsidRPr="00755495" w:rsidRDefault="00755495" w:rsidP="00755495">
            <w:pPr>
              <w:keepNext/>
              <w:keepLines/>
              <w:rPr>
                <w:rFonts w:ascii="Arial" w:eastAsia="MS Mincho" w:hAnsi="Arial" w:cs="Arial"/>
                <w:sz w:val="18"/>
                <w:szCs w:val="18"/>
                <w:lang w:eastAsia="ja-JP"/>
              </w:rPr>
            </w:pPr>
          </w:p>
          <w:p w14:paraId="091B9E1D" w14:textId="77777777"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MS Mincho" w:hAnsi="Arial" w:cs="Arial"/>
                <w:sz w:val="18"/>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6B45"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Optional with capability signalling</w:t>
            </w:r>
          </w:p>
        </w:tc>
      </w:tr>
      <w:tr w:rsidR="00755495" w:rsidRPr="00755495" w14:paraId="3DB7010A" w14:textId="77777777" w:rsidTr="0052076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B0E11"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B69"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E0F0" w14:textId="77777777" w:rsidR="00755495" w:rsidRPr="00755495" w:rsidRDefault="00755495" w:rsidP="00755495">
            <w:pPr>
              <w:keepNext/>
              <w:keepLines/>
              <w:rPr>
                <w:rFonts w:ascii="Arial" w:eastAsia="Yu Mincho" w:hAnsi="Arial" w:cs="Arial"/>
                <w:sz w:val="18"/>
                <w:szCs w:val="18"/>
                <w:lang w:eastAsia="ja-JP"/>
              </w:rPr>
            </w:pPr>
            <w:r w:rsidRPr="00755495">
              <w:rPr>
                <w:rFonts w:ascii="Arial" w:eastAsia="SimSun" w:hAnsi="Arial" w:cs="Arial"/>
                <w:sz w:val="18"/>
                <w:szCs w:val="18"/>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3034" w14:textId="1B9D7F08"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1) UE supports receiving X PSFCH resources in a slot over all aggregated SL carriers</w:t>
            </w:r>
          </w:p>
          <w:p w14:paraId="4B890CA3" w14:textId="77777777" w:rsidR="00755495" w:rsidRPr="00755495" w:rsidRDefault="00755495" w:rsidP="00F06A87">
            <w:pPr>
              <w:numPr>
                <w:ilvl w:val="0"/>
                <w:numId w:val="36"/>
              </w:numPr>
              <w:rPr>
                <w:rFonts w:ascii="Arial" w:eastAsia="MS Gothic" w:hAnsi="Arial" w:cs="Arial"/>
                <w:sz w:val="18"/>
                <w:szCs w:val="18"/>
                <w:lang w:eastAsia="ja-JP"/>
              </w:rPr>
            </w:pPr>
            <w:r w:rsidRPr="00755495">
              <w:rPr>
                <w:rFonts w:ascii="Arial" w:eastAsia="MS Gothic" w:hAnsi="Arial" w:cs="Arial"/>
                <w:sz w:val="18"/>
                <w:szCs w:val="18"/>
                <w:lang w:eastAsia="ja-JP"/>
              </w:rPr>
              <w:t>1-1) UE is capable of receiving at least one PSFCH resource on each of the aggregated carriers in a slot</w:t>
            </w:r>
          </w:p>
          <w:p w14:paraId="71943681" w14:textId="380ACB81"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2) UE supports transmitting Y PSFCH resources in a slot over all aggregated SL carriers</w:t>
            </w:r>
            <w:r w:rsidRPr="00755495">
              <w:rPr>
                <w:rFonts w:eastAsia="MS Gothic"/>
                <w:sz w:val="24"/>
                <w:lang w:val="en-GB" w:eastAsia="ja-JP"/>
              </w:rPr>
              <w:t xml:space="preserve"> </w:t>
            </w:r>
            <w:r w:rsidRPr="00755495">
              <w:rPr>
                <w:rFonts w:ascii="Arial" w:eastAsia="MS Gothic" w:hAnsi="Arial" w:cs="Arial"/>
                <w:sz w:val="18"/>
                <w:szCs w:val="18"/>
                <w:lang w:eastAsia="ja-JP"/>
              </w:rPr>
              <w:t>according to PSFCH procedures</w:t>
            </w:r>
          </w:p>
          <w:p w14:paraId="5DFBE55A" w14:textId="77777777" w:rsidR="00755495" w:rsidRPr="00755495" w:rsidRDefault="00755495" w:rsidP="00F06A87">
            <w:pPr>
              <w:numPr>
                <w:ilvl w:val="0"/>
                <w:numId w:val="36"/>
              </w:numPr>
              <w:rPr>
                <w:rFonts w:ascii="Arial" w:eastAsia="MS Gothic" w:hAnsi="Arial" w:cs="Arial"/>
                <w:sz w:val="18"/>
                <w:szCs w:val="18"/>
                <w:lang w:eastAsia="ja-JP"/>
              </w:rPr>
            </w:pPr>
            <w:r w:rsidRPr="00755495">
              <w:rPr>
                <w:rFonts w:ascii="Arial" w:eastAsia="MS Gothic" w:hAnsi="Arial" w:cs="Arial"/>
                <w:sz w:val="18"/>
                <w:szCs w:val="18"/>
                <w:lang w:eastAsia="ja-JP"/>
              </w:rPr>
              <w:t>2-1) UE is capable of transmitting at least one PSFCH resource on each of the aggregated carriers</w:t>
            </w:r>
          </w:p>
          <w:p w14:paraId="239A9C84" w14:textId="77777777" w:rsidR="00755495" w:rsidRPr="00755495" w:rsidRDefault="00755495" w:rsidP="00755495">
            <w:pPr>
              <w:rPr>
                <w:rFonts w:ascii="Arial" w:eastAsia="MS Gothic" w:hAnsi="Arial" w:cs="Arial"/>
                <w:sz w:val="18"/>
                <w:szCs w:val="18"/>
                <w:lang w:eastAsia="ja-JP"/>
              </w:rPr>
            </w:pPr>
          </w:p>
          <w:p w14:paraId="7D73403A"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highlight w:val="yellow"/>
                <w:lang w:eastAsia="ja-JP"/>
              </w:rPr>
              <w:t xml:space="preserve">[3) UE can adjust the transmission number of PSFCH across aggregated carriers such that its total transmission number does not exceed the maximum </w:t>
            </w:r>
            <w:r w:rsidRPr="00755495">
              <w:rPr>
                <w:rFonts w:ascii="Arial" w:eastAsia="MS Gothic" w:hAnsi="Arial" w:cs="Arial"/>
                <w:sz w:val="18"/>
                <w:szCs w:val="18"/>
                <w:highlight w:val="yellow"/>
                <w:lang w:eastAsia="ja-JP"/>
              </w:rPr>
              <w:lastRenderedPageBreak/>
              <w:t>transmission power.]</w:t>
            </w:r>
          </w:p>
          <w:p w14:paraId="4973EDD3" w14:textId="77777777" w:rsidR="00755495" w:rsidRPr="00755495" w:rsidRDefault="00755495" w:rsidP="00755495">
            <w:pPr>
              <w:rPr>
                <w:rFonts w:ascii="Arial" w:eastAsia="MS Gothic" w:hAnsi="Arial" w:cs="Arial"/>
                <w:sz w:val="18"/>
                <w:szCs w:val="18"/>
                <w:lang w:eastAsia="ja-JP"/>
              </w:rPr>
            </w:pPr>
          </w:p>
          <w:p w14:paraId="7F77A21F"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highlight w:val="yellow"/>
                <w:lang w:eastAsia="ja-JP"/>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9383BD" w14:textId="77777777"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SimSun" w:hAnsi="Arial" w:cs="Arial"/>
                <w:sz w:val="18"/>
                <w:szCs w:val="18"/>
                <w:lang w:val="en-GB" w:eastAsia="zh-CN"/>
              </w:rPr>
              <w:lastRenderedPageBreak/>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1A288" w14:textId="77777777" w:rsidR="00755495" w:rsidRPr="00755495" w:rsidRDefault="00755495" w:rsidP="00755495">
            <w:pPr>
              <w:keepNext/>
              <w:keepLines/>
              <w:rPr>
                <w:rFonts w:ascii="Arial" w:eastAsia="SimSun" w:hAnsi="Arial" w:cs="Arial"/>
                <w:sz w:val="18"/>
                <w:szCs w:val="18"/>
                <w:lang w:val="en-GB" w:eastAsia="zh-CN"/>
              </w:rPr>
            </w:pPr>
            <w:r w:rsidRPr="00755495">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1013"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Mincho" w:hAnsi="Arial" w:cs="Arial"/>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68C7B" w14:textId="77777777" w:rsidR="00755495" w:rsidRPr="00755495" w:rsidRDefault="00755495" w:rsidP="00755495">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33F5" w14:textId="112DE431" w:rsidR="00755495" w:rsidRPr="00755495" w:rsidRDefault="00755495" w:rsidP="00755495">
            <w:pPr>
              <w:keepNext/>
              <w:keepLines/>
              <w:rPr>
                <w:rFonts w:ascii="Arial" w:eastAsia="SimSun" w:hAnsi="Arial" w:cs="Arial"/>
                <w:sz w:val="18"/>
                <w:szCs w:val="18"/>
                <w:highlight w:val="yellow"/>
                <w:lang w:val="en-GB" w:eastAsia="zh-CN"/>
              </w:rPr>
            </w:pPr>
            <w:r w:rsidRPr="00755495" w:rsidDel="007147B6">
              <w:rPr>
                <w:rFonts w:ascii="Arial" w:eastAsia="SimSun" w:hAnsi="Arial" w:cs="Arial"/>
                <w:sz w:val="18"/>
                <w:szCs w:val="18"/>
                <w:lang w:val="en-GB" w:eastAsia="zh-CN"/>
              </w:rPr>
              <w:t>[</w:t>
            </w:r>
            <w:r w:rsidRPr="00755495">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E1FB5"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35D90" w14:textId="77777777" w:rsidR="00755495" w:rsidRPr="00755495" w:rsidRDefault="00755495" w:rsidP="00755495">
            <w:pPr>
              <w:keepNext/>
              <w:keepLines/>
              <w:rPr>
                <w:rFonts w:ascii="Arial" w:eastAsia="MS Mincho" w:hAnsi="Arial" w:cs="Arial"/>
                <w:sz w:val="18"/>
                <w:szCs w:val="18"/>
                <w:lang w:eastAsia="ja-JP"/>
              </w:rPr>
            </w:pPr>
            <w:r w:rsidRPr="00755495">
              <w:rPr>
                <w:rFonts w:ascii="Arial" w:eastAsia="MS Mincho"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2C0F" w14:textId="77777777" w:rsidR="00755495" w:rsidRPr="00755495" w:rsidRDefault="00755495" w:rsidP="00755495">
            <w:pPr>
              <w:keepNext/>
              <w:keepLines/>
              <w:rPr>
                <w:rFonts w:ascii="Arial" w:eastAsia="SimSun" w:hAnsi="Arial"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C37FA" w14:textId="77777777" w:rsidR="00755495" w:rsidRPr="00755495" w:rsidRDefault="00755495" w:rsidP="00755495">
            <w:pPr>
              <w:rPr>
                <w:rFonts w:ascii="Arial" w:eastAsia="MS Gothic" w:hAnsi="Arial" w:cs="Arial"/>
                <w:sz w:val="18"/>
                <w:szCs w:val="18"/>
                <w:lang w:eastAsia="ja-JP"/>
              </w:rPr>
            </w:pPr>
            <w:r w:rsidRPr="00755495">
              <w:rPr>
                <w:rFonts w:ascii="Arial" w:eastAsia="MS Gothic" w:hAnsi="Arial" w:cs="Arial"/>
                <w:sz w:val="18"/>
                <w:szCs w:val="18"/>
                <w:lang w:eastAsia="ja-JP"/>
              </w:rPr>
              <w:t>Candidate values for X are {</w:t>
            </w:r>
            <w:r w:rsidRPr="00755495">
              <w:rPr>
                <w:rFonts w:ascii="Arial" w:eastAsia="MS Gothic" w:hAnsi="Arial" w:cs="Arial"/>
                <w:sz w:val="18"/>
                <w:szCs w:val="18"/>
                <w:highlight w:val="yellow"/>
                <w:lang w:eastAsia="ja-JP"/>
              </w:rPr>
              <w:t>FFS</w:t>
            </w:r>
            <w:r w:rsidRPr="00755495">
              <w:rPr>
                <w:rFonts w:ascii="Arial" w:eastAsia="MS Gothic" w:hAnsi="Arial" w:cs="Arial"/>
                <w:sz w:val="18"/>
                <w:szCs w:val="18"/>
                <w:lang w:eastAsia="ja-JP"/>
              </w:rPr>
              <w:t>}</w:t>
            </w:r>
          </w:p>
          <w:p w14:paraId="4DCC6DD3" w14:textId="77777777" w:rsidR="00755495" w:rsidRPr="00755495" w:rsidRDefault="00755495" w:rsidP="00755495">
            <w:pPr>
              <w:rPr>
                <w:rFonts w:ascii="Arial" w:eastAsia="MS Gothic" w:hAnsi="Arial" w:cs="Arial"/>
                <w:sz w:val="18"/>
                <w:szCs w:val="18"/>
                <w:lang w:eastAsia="ja-JP"/>
              </w:rPr>
            </w:pPr>
          </w:p>
          <w:p w14:paraId="369E292B" w14:textId="77777777" w:rsidR="00755495" w:rsidRPr="00755495" w:rsidRDefault="00755495" w:rsidP="00755495">
            <w:pPr>
              <w:keepNext/>
              <w:keepLines/>
              <w:rPr>
                <w:rFonts w:ascii="Arial" w:eastAsia="SimSun" w:hAnsi="Arial" w:cs="Arial"/>
                <w:sz w:val="18"/>
                <w:szCs w:val="18"/>
              </w:rPr>
            </w:pPr>
            <w:r w:rsidRPr="00755495">
              <w:rPr>
                <w:rFonts w:ascii="Arial" w:eastAsia="SimSun" w:hAnsi="Arial" w:cs="Arial"/>
                <w:sz w:val="18"/>
                <w:szCs w:val="18"/>
              </w:rPr>
              <w:t>Candidate values for Y are {</w:t>
            </w:r>
            <w:r w:rsidRPr="00755495">
              <w:rPr>
                <w:rFonts w:ascii="Arial" w:eastAsia="SimSun" w:hAnsi="Arial" w:cs="Arial"/>
                <w:sz w:val="18"/>
                <w:szCs w:val="18"/>
                <w:highlight w:val="yellow"/>
              </w:rPr>
              <w:t>FFS</w:t>
            </w:r>
            <w:r w:rsidRPr="00755495">
              <w:rPr>
                <w:rFonts w:ascii="Arial" w:eastAsia="SimSun" w:hAnsi="Arial" w:cs="Arial"/>
                <w:sz w:val="18"/>
                <w:szCs w:val="18"/>
              </w:rPr>
              <w:t>}</w:t>
            </w:r>
          </w:p>
          <w:p w14:paraId="6C9E3793" w14:textId="77777777" w:rsidR="00755495" w:rsidRPr="00755495" w:rsidRDefault="00755495" w:rsidP="00755495">
            <w:pPr>
              <w:keepNext/>
              <w:keepLines/>
              <w:rPr>
                <w:rFonts w:ascii="Arial" w:eastAsia="SimSun" w:hAnsi="Arial" w:cs="Arial"/>
                <w:sz w:val="18"/>
                <w:szCs w:val="18"/>
                <w:highlight w:val="yellow"/>
              </w:rPr>
            </w:pPr>
          </w:p>
          <w:p w14:paraId="0CC70442" w14:textId="77777777" w:rsidR="00755495" w:rsidRPr="00755495" w:rsidRDefault="00755495" w:rsidP="00755495">
            <w:pPr>
              <w:keepNext/>
              <w:keepLines/>
              <w:rPr>
                <w:rFonts w:ascii="Arial" w:eastAsia="MS Mincho" w:hAnsi="Arial" w:cs="Arial"/>
                <w:sz w:val="18"/>
                <w:szCs w:val="18"/>
                <w:highlight w:val="yellow"/>
                <w:lang w:eastAsia="ja-JP"/>
              </w:rPr>
            </w:pPr>
            <w:r w:rsidRPr="00755495">
              <w:rPr>
                <w:rFonts w:ascii="Arial" w:eastAsia="MS Mincho" w:hAnsi="Arial" w:cs="Arial"/>
                <w:sz w:val="18"/>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0336" w14:textId="77777777" w:rsidR="00755495" w:rsidRPr="00755495" w:rsidRDefault="00755495" w:rsidP="00755495">
            <w:pPr>
              <w:keepNext/>
              <w:keepLines/>
              <w:rPr>
                <w:rFonts w:ascii="Arial" w:eastAsia="MS Mincho" w:hAnsi="Arial" w:cs="Arial"/>
                <w:sz w:val="18"/>
                <w:szCs w:val="18"/>
                <w:lang w:val="en-GB" w:eastAsia="ja-JP"/>
              </w:rPr>
            </w:pPr>
            <w:r w:rsidRPr="00755495">
              <w:rPr>
                <w:rFonts w:ascii="Arial" w:eastAsia="MS Gothic" w:hAnsi="Arial" w:cs="Arial"/>
                <w:sz w:val="18"/>
                <w:szCs w:val="18"/>
                <w:lang w:eastAsia="ja-JP"/>
              </w:rPr>
              <w:t>Optional with capability signalling</w:t>
            </w:r>
          </w:p>
        </w:tc>
      </w:tr>
    </w:tbl>
    <w:p w14:paraId="71BB0657" w14:textId="77777777" w:rsidR="00755495" w:rsidRPr="000B2D6F" w:rsidRDefault="00755495" w:rsidP="000B2D6F">
      <w:pPr>
        <w:rPr>
          <w:lang w:eastAsia="ko-KR"/>
        </w:rPr>
      </w:pPr>
    </w:p>
    <w:sectPr w:rsidR="00755495" w:rsidRPr="000B2D6F" w:rsidSect="00D14658">
      <w:headerReference w:type="default" r:id="rId9"/>
      <w:footerReference w:type="even" r:id="rId10"/>
      <w:footerReference w:type="default" r:id="rId11"/>
      <w:footnotePr>
        <w:numRestart w:val="eachSect"/>
      </w:footnotePr>
      <w:pgSz w:w="16834" w:h="11909" w:orient="landscape" w:code="9"/>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3BB68" w14:textId="77777777" w:rsidR="00EB09CB" w:rsidRPr="00C47AD2" w:rsidRDefault="00EB09CB">
      <w:pPr>
        <w:rPr>
          <w:rFonts w:ascii="Arial" w:hAnsi="Arial"/>
          <w:sz w:val="12"/>
        </w:rPr>
      </w:pPr>
      <w:r>
        <w:separator/>
      </w:r>
    </w:p>
  </w:endnote>
  <w:endnote w:type="continuationSeparator" w:id="0">
    <w:p w14:paraId="6C69C720" w14:textId="77777777" w:rsidR="00EB09CB" w:rsidRPr="00C47AD2" w:rsidRDefault="00EB09C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HGGothicE">
    <w:altName w:val="MS Gothic"/>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276EFC" w:rsidRDefault="00276EFC" w:rsidP="00120DAA">
    <w:pPr>
      <w:pStyle w:val="a4"/>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276EFC" w:rsidRDefault="00276EFC" w:rsidP="00120DAA">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E0E8F1B" w:rsidR="00276EFC" w:rsidRDefault="00276EFC" w:rsidP="00120DAA">
    <w:pPr>
      <w:pStyle w:val="a4"/>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C0A65">
      <w:rPr>
        <w:rStyle w:val="aff0"/>
      </w:rPr>
      <w:t>3</w:t>
    </w:r>
    <w:r>
      <w:rPr>
        <w:rStyle w:val="aff0"/>
      </w:rPr>
      <w:fldChar w:fldCharType="end"/>
    </w:r>
  </w:p>
  <w:p w14:paraId="14C43F67" w14:textId="77777777" w:rsidR="00276EFC" w:rsidRDefault="00276EFC" w:rsidP="00120DA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E8AE9" w14:textId="77777777" w:rsidR="00EB09CB" w:rsidRPr="00C47AD2" w:rsidRDefault="00EB09CB">
      <w:pPr>
        <w:rPr>
          <w:rFonts w:ascii="Arial" w:hAnsi="Arial"/>
          <w:sz w:val="12"/>
        </w:rPr>
      </w:pPr>
      <w:r>
        <w:separator/>
      </w:r>
    </w:p>
  </w:footnote>
  <w:footnote w:type="continuationSeparator" w:id="0">
    <w:p w14:paraId="76AE5A8A" w14:textId="77777777" w:rsidR="00EB09CB" w:rsidRPr="00C47AD2" w:rsidRDefault="00EB09C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276EFC" w:rsidRDefault="00276EFC">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F13F9C"/>
    <w:multiLevelType w:val="hybridMultilevel"/>
    <w:tmpl w:val="75165AE0"/>
    <w:lvl w:ilvl="0" w:tplc="BFA6D95C">
      <w:start w:val="1"/>
      <w:numFmt w:val="decimal"/>
      <w:lvlText w:val="%1."/>
      <w:lvlJc w:val="left"/>
      <w:pPr>
        <w:ind w:left="360" w:hanging="360"/>
      </w:pPr>
      <w:rPr>
        <w:rFonts w:ascii="Times New Roman" w:eastAsiaTheme="minorEastAsia"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AF6CDD"/>
    <w:multiLevelType w:val="hybridMultilevel"/>
    <w:tmpl w:val="809A27C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D5045A"/>
    <w:multiLevelType w:val="singleLevel"/>
    <w:tmpl w:val="EA4051B2"/>
    <w:lvl w:ilvl="0">
      <w:start w:val="1"/>
      <w:numFmt w:val="bullet"/>
      <w:pStyle w:val="4h4H4H41h41H42h42H43h43H411h411H421h421H44h2"/>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9664E2B"/>
    <w:multiLevelType w:val="multilevel"/>
    <w:tmpl w:val="070A6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7A20640"/>
    <w:multiLevelType w:val="hybridMultilevel"/>
    <w:tmpl w:val="E3A6D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7"/>
  </w:num>
  <w:num w:numId="6">
    <w:abstractNumId w:val="35"/>
  </w:num>
  <w:num w:numId="7">
    <w:abstractNumId w:val="18"/>
  </w:num>
  <w:num w:numId="8">
    <w:abstractNumId w:val="16"/>
  </w:num>
  <w:num w:numId="9">
    <w:abstractNumId w:val="31"/>
  </w:num>
  <w:num w:numId="10">
    <w:abstractNumId w:val="4"/>
  </w:num>
  <w:num w:numId="11">
    <w:abstractNumId w:val="7"/>
  </w:num>
  <w:num w:numId="12">
    <w:abstractNumId w:val="2"/>
  </w:num>
  <w:num w:numId="13">
    <w:abstractNumId w:val="33"/>
  </w:num>
  <w:num w:numId="14">
    <w:abstractNumId w:val="20"/>
  </w:num>
  <w:num w:numId="15">
    <w:abstractNumId w:val="25"/>
  </w:num>
  <w:num w:numId="16">
    <w:abstractNumId w:val="1"/>
  </w:num>
  <w:num w:numId="17">
    <w:abstractNumId w:val="11"/>
  </w:num>
  <w:num w:numId="18">
    <w:abstractNumId w:val="32"/>
  </w:num>
  <w:num w:numId="19">
    <w:abstractNumId w:val="24"/>
  </w:num>
  <w:num w:numId="20">
    <w:abstractNumId w:val="22"/>
  </w:num>
  <w:num w:numId="21">
    <w:abstractNumId w:val="5"/>
  </w:num>
  <w:num w:numId="22">
    <w:abstractNumId w:val="3"/>
  </w:num>
  <w:num w:numId="23">
    <w:abstractNumId w:val="23"/>
  </w:num>
  <w:num w:numId="24">
    <w:abstractNumId w:val="15"/>
  </w:num>
  <w:num w:numId="25">
    <w:abstractNumId w:val="19"/>
  </w:num>
  <w:num w:numId="26">
    <w:abstractNumId w:val="34"/>
  </w:num>
  <w:num w:numId="27">
    <w:abstractNumId w:val="26"/>
  </w:num>
  <w:num w:numId="28">
    <w:abstractNumId w:val="6"/>
  </w:num>
  <w:num w:numId="29">
    <w:abstractNumId w:val="36"/>
  </w:num>
  <w:num w:numId="30">
    <w:abstractNumId w:val="10"/>
  </w:num>
  <w:num w:numId="31">
    <w:abstractNumId w:val="27"/>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8"/>
  </w:num>
  <w:num w:numId="35">
    <w:abstractNumId w:val="8"/>
  </w:num>
  <w:num w:numId="36">
    <w:abstractNumId w:val="30"/>
  </w:num>
  <w:num w:numId="37">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EA"/>
    <w:rsid w:val="000100F3"/>
    <w:rsid w:val="00010294"/>
    <w:rsid w:val="000104F3"/>
    <w:rsid w:val="000108DC"/>
    <w:rsid w:val="00010DA9"/>
    <w:rsid w:val="00010E5D"/>
    <w:rsid w:val="00011145"/>
    <w:rsid w:val="000121EF"/>
    <w:rsid w:val="00012863"/>
    <w:rsid w:val="000128BC"/>
    <w:rsid w:val="00012AEE"/>
    <w:rsid w:val="00013136"/>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C3A"/>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E6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3"/>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53"/>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B6A"/>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1C22"/>
    <w:rsid w:val="00082034"/>
    <w:rsid w:val="000820E9"/>
    <w:rsid w:val="000822F9"/>
    <w:rsid w:val="000829DA"/>
    <w:rsid w:val="00083222"/>
    <w:rsid w:val="000832F9"/>
    <w:rsid w:val="0008361A"/>
    <w:rsid w:val="000836C3"/>
    <w:rsid w:val="00083DAD"/>
    <w:rsid w:val="00083F54"/>
    <w:rsid w:val="00083FFC"/>
    <w:rsid w:val="00084C67"/>
    <w:rsid w:val="00084CF4"/>
    <w:rsid w:val="0008535E"/>
    <w:rsid w:val="000853C5"/>
    <w:rsid w:val="0008562E"/>
    <w:rsid w:val="000858CD"/>
    <w:rsid w:val="00085941"/>
    <w:rsid w:val="00085A58"/>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A769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28EA"/>
    <w:rsid w:val="000B2D6F"/>
    <w:rsid w:val="000B30ED"/>
    <w:rsid w:val="000B320B"/>
    <w:rsid w:val="000B3360"/>
    <w:rsid w:val="000B349C"/>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7DE"/>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0C64"/>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3E22"/>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57D"/>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6B9"/>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4C"/>
    <w:rsid w:val="000F778A"/>
    <w:rsid w:val="000F7880"/>
    <w:rsid w:val="000F7905"/>
    <w:rsid w:val="000F7923"/>
    <w:rsid w:val="000F7CEF"/>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2A8E"/>
    <w:rsid w:val="00113209"/>
    <w:rsid w:val="001139E6"/>
    <w:rsid w:val="00113E5B"/>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0A3"/>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EF"/>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4D53"/>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CE6"/>
    <w:rsid w:val="00160D2A"/>
    <w:rsid w:val="00160D7F"/>
    <w:rsid w:val="00161092"/>
    <w:rsid w:val="001613C2"/>
    <w:rsid w:val="001615E1"/>
    <w:rsid w:val="00161823"/>
    <w:rsid w:val="00161E49"/>
    <w:rsid w:val="00161ECA"/>
    <w:rsid w:val="001620F8"/>
    <w:rsid w:val="001622D4"/>
    <w:rsid w:val="0016251D"/>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BE1"/>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BB1"/>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0FC"/>
    <w:rsid w:val="00190287"/>
    <w:rsid w:val="00190ACB"/>
    <w:rsid w:val="00190BAC"/>
    <w:rsid w:val="00190DC3"/>
    <w:rsid w:val="00190ECA"/>
    <w:rsid w:val="00191284"/>
    <w:rsid w:val="001912F3"/>
    <w:rsid w:val="00191503"/>
    <w:rsid w:val="00191901"/>
    <w:rsid w:val="00191BFB"/>
    <w:rsid w:val="00191ECB"/>
    <w:rsid w:val="001921A9"/>
    <w:rsid w:val="00192441"/>
    <w:rsid w:val="001925D4"/>
    <w:rsid w:val="00192650"/>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7BB"/>
    <w:rsid w:val="001A2B3B"/>
    <w:rsid w:val="001A2B97"/>
    <w:rsid w:val="001A3192"/>
    <w:rsid w:val="001A32F8"/>
    <w:rsid w:val="001A35D2"/>
    <w:rsid w:val="001A37F8"/>
    <w:rsid w:val="001A38E4"/>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2C0"/>
    <w:rsid w:val="001B132E"/>
    <w:rsid w:val="001B142B"/>
    <w:rsid w:val="001B1684"/>
    <w:rsid w:val="001B175F"/>
    <w:rsid w:val="001B19EB"/>
    <w:rsid w:val="001B1CCE"/>
    <w:rsid w:val="001B2084"/>
    <w:rsid w:val="001B2183"/>
    <w:rsid w:val="001B26D8"/>
    <w:rsid w:val="001B27F0"/>
    <w:rsid w:val="001B285C"/>
    <w:rsid w:val="001B2FB8"/>
    <w:rsid w:val="001B305C"/>
    <w:rsid w:val="001B37E0"/>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65"/>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6C8"/>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14A"/>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C9"/>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A6B"/>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CBF"/>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528"/>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19B"/>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99"/>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4A1"/>
    <w:rsid w:val="00230CB1"/>
    <w:rsid w:val="0023131A"/>
    <w:rsid w:val="0023145D"/>
    <w:rsid w:val="0023153D"/>
    <w:rsid w:val="00231B36"/>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3D"/>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15"/>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65"/>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EFC"/>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2C71"/>
    <w:rsid w:val="00283854"/>
    <w:rsid w:val="00283CD3"/>
    <w:rsid w:val="002845CB"/>
    <w:rsid w:val="002845F6"/>
    <w:rsid w:val="0028499C"/>
    <w:rsid w:val="002849D1"/>
    <w:rsid w:val="002849F9"/>
    <w:rsid w:val="00284A56"/>
    <w:rsid w:val="00284DC9"/>
    <w:rsid w:val="00284F7E"/>
    <w:rsid w:val="00285040"/>
    <w:rsid w:val="002852B9"/>
    <w:rsid w:val="0028596F"/>
    <w:rsid w:val="00285AC0"/>
    <w:rsid w:val="00285AE4"/>
    <w:rsid w:val="00285B8B"/>
    <w:rsid w:val="00285C21"/>
    <w:rsid w:val="00285C65"/>
    <w:rsid w:val="00286436"/>
    <w:rsid w:val="00286962"/>
    <w:rsid w:val="00286FA1"/>
    <w:rsid w:val="0028784E"/>
    <w:rsid w:val="00287B8E"/>
    <w:rsid w:val="00287EB1"/>
    <w:rsid w:val="0029005A"/>
    <w:rsid w:val="002904D0"/>
    <w:rsid w:val="00290518"/>
    <w:rsid w:val="002908F8"/>
    <w:rsid w:val="00290DA3"/>
    <w:rsid w:val="002913F7"/>
    <w:rsid w:val="002919CE"/>
    <w:rsid w:val="002919F1"/>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0FB7"/>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6DD"/>
    <w:rsid w:val="002A77C7"/>
    <w:rsid w:val="002A780A"/>
    <w:rsid w:val="002A792F"/>
    <w:rsid w:val="002B00C0"/>
    <w:rsid w:val="002B0C2D"/>
    <w:rsid w:val="002B0EEF"/>
    <w:rsid w:val="002B1280"/>
    <w:rsid w:val="002B138F"/>
    <w:rsid w:val="002B16E1"/>
    <w:rsid w:val="002B1C48"/>
    <w:rsid w:val="002B1D14"/>
    <w:rsid w:val="002B1E2A"/>
    <w:rsid w:val="002B1E8D"/>
    <w:rsid w:val="002B221A"/>
    <w:rsid w:val="002B226B"/>
    <w:rsid w:val="002B290A"/>
    <w:rsid w:val="002B2A52"/>
    <w:rsid w:val="002B2CE3"/>
    <w:rsid w:val="002B31A3"/>
    <w:rsid w:val="002B31AC"/>
    <w:rsid w:val="002B3221"/>
    <w:rsid w:val="002B331C"/>
    <w:rsid w:val="002B3473"/>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64F"/>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1C"/>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1DD"/>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1FE"/>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CC5"/>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99"/>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195"/>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1E4"/>
    <w:rsid w:val="003328BE"/>
    <w:rsid w:val="00332D63"/>
    <w:rsid w:val="00332E9C"/>
    <w:rsid w:val="00332FA4"/>
    <w:rsid w:val="00333113"/>
    <w:rsid w:val="003331F3"/>
    <w:rsid w:val="00333515"/>
    <w:rsid w:val="00333530"/>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2F9"/>
    <w:rsid w:val="00344354"/>
    <w:rsid w:val="0034475A"/>
    <w:rsid w:val="003447CC"/>
    <w:rsid w:val="003447E0"/>
    <w:rsid w:val="00344C53"/>
    <w:rsid w:val="003452FE"/>
    <w:rsid w:val="00345496"/>
    <w:rsid w:val="003456EA"/>
    <w:rsid w:val="003458D7"/>
    <w:rsid w:val="00345A4B"/>
    <w:rsid w:val="00345B98"/>
    <w:rsid w:val="00345D39"/>
    <w:rsid w:val="00345EDE"/>
    <w:rsid w:val="003460BB"/>
    <w:rsid w:val="00346210"/>
    <w:rsid w:val="00346218"/>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15A"/>
    <w:rsid w:val="0036030A"/>
    <w:rsid w:val="003604DD"/>
    <w:rsid w:val="003605DA"/>
    <w:rsid w:val="00360776"/>
    <w:rsid w:val="003607E9"/>
    <w:rsid w:val="00360D66"/>
    <w:rsid w:val="00361311"/>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8A2"/>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45B"/>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655"/>
    <w:rsid w:val="00385A01"/>
    <w:rsid w:val="00385A4A"/>
    <w:rsid w:val="00385BFB"/>
    <w:rsid w:val="00385C3F"/>
    <w:rsid w:val="00385D1D"/>
    <w:rsid w:val="00385D27"/>
    <w:rsid w:val="0038619D"/>
    <w:rsid w:val="0038627F"/>
    <w:rsid w:val="00386388"/>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4BCB"/>
    <w:rsid w:val="003951D7"/>
    <w:rsid w:val="00395261"/>
    <w:rsid w:val="0039579B"/>
    <w:rsid w:val="003959A6"/>
    <w:rsid w:val="003959E5"/>
    <w:rsid w:val="00395E2D"/>
    <w:rsid w:val="00395F65"/>
    <w:rsid w:val="003960BD"/>
    <w:rsid w:val="00396339"/>
    <w:rsid w:val="00396E7D"/>
    <w:rsid w:val="003972A0"/>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A4"/>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A66"/>
    <w:rsid w:val="003D2B52"/>
    <w:rsid w:val="003D31DA"/>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283"/>
    <w:rsid w:val="003E58AD"/>
    <w:rsid w:val="003E5A8A"/>
    <w:rsid w:val="003E5D02"/>
    <w:rsid w:val="003E6171"/>
    <w:rsid w:val="003E64A0"/>
    <w:rsid w:val="003E65EA"/>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898"/>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07CE2"/>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6DE"/>
    <w:rsid w:val="004208D0"/>
    <w:rsid w:val="00420B2D"/>
    <w:rsid w:val="00420D48"/>
    <w:rsid w:val="00421388"/>
    <w:rsid w:val="00421685"/>
    <w:rsid w:val="00421821"/>
    <w:rsid w:val="0042185F"/>
    <w:rsid w:val="004219A0"/>
    <w:rsid w:val="00421A25"/>
    <w:rsid w:val="00421A3D"/>
    <w:rsid w:val="00421AC7"/>
    <w:rsid w:val="0042276D"/>
    <w:rsid w:val="00422981"/>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9B9"/>
    <w:rsid w:val="00450D70"/>
    <w:rsid w:val="00450DC7"/>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4F5D"/>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AF"/>
    <w:rsid w:val="004614E1"/>
    <w:rsid w:val="004615C0"/>
    <w:rsid w:val="00461AB3"/>
    <w:rsid w:val="004622F3"/>
    <w:rsid w:val="004625C5"/>
    <w:rsid w:val="00462B5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BC"/>
    <w:rsid w:val="004713D4"/>
    <w:rsid w:val="0047150A"/>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C04"/>
    <w:rsid w:val="00481D5E"/>
    <w:rsid w:val="00481E26"/>
    <w:rsid w:val="004829E0"/>
    <w:rsid w:val="00482C78"/>
    <w:rsid w:val="0048323E"/>
    <w:rsid w:val="0048361C"/>
    <w:rsid w:val="0048378A"/>
    <w:rsid w:val="004837BA"/>
    <w:rsid w:val="00483941"/>
    <w:rsid w:val="00483B81"/>
    <w:rsid w:val="00483C48"/>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823"/>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88"/>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5EC8"/>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BA3"/>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6D61"/>
    <w:rsid w:val="004E6FB8"/>
    <w:rsid w:val="004E7E34"/>
    <w:rsid w:val="004E7E95"/>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3A8"/>
    <w:rsid w:val="004F3499"/>
    <w:rsid w:val="004F37D8"/>
    <w:rsid w:val="004F3906"/>
    <w:rsid w:val="004F3944"/>
    <w:rsid w:val="004F3978"/>
    <w:rsid w:val="004F3D7A"/>
    <w:rsid w:val="004F3E39"/>
    <w:rsid w:val="004F3FDC"/>
    <w:rsid w:val="004F403F"/>
    <w:rsid w:val="004F432A"/>
    <w:rsid w:val="004F4514"/>
    <w:rsid w:val="004F45AF"/>
    <w:rsid w:val="004F4B7A"/>
    <w:rsid w:val="004F4BF4"/>
    <w:rsid w:val="004F4D4E"/>
    <w:rsid w:val="004F532A"/>
    <w:rsid w:val="004F5704"/>
    <w:rsid w:val="004F5BEE"/>
    <w:rsid w:val="004F5DE8"/>
    <w:rsid w:val="004F681A"/>
    <w:rsid w:val="004F6A77"/>
    <w:rsid w:val="004F6CA0"/>
    <w:rsid w:val="004F6D23"/>
    <w:rsid w:val="004F7271"/>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19"/>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AB3"/>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43F"/>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DFC"/>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CEE"/>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BEE"/>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5FD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25C9"/>
    <w:rsid w:val="005833E8"/>
    <w:rsid w:val="0058347A"/>
    <w:rsid w:val="00583511"/>
    <w:rsid w:val="005836F1"/>
    <w:rsid w:val="00583C5C"/>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92B"/>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59D"/>
    <w:rsid w:val="005A2A7A"/>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216"/>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46B"/>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A"/>
    <w:rsid w:val="005C656F"/>
    <w:rsid w:val="005C6A3A"/>
    <w:rsid w:val="005C6CC9"/>
    <w:rsid w:val="005C7548"/>
    <w:rsid w:val="005C784E"/>
    <w:rsid w:val="005C7AA3"/>
    <w:rsid w:val="005C7C82"/>
    <w:rsid w:val="005D04C8"/>
    <w:rsid w:val="005D090C"/>
    <w:rsid w:val="005D0B7E"/>
    <w:rsid w:val="005D0CEE"/>
    <w:rsid w:val="005D105E"/>
    <w:rsid w:val="005D1074"/>
    <w:rsid w:val="005D1095"/>
    <w:rsid w:val="005D1432"/>
    <w:rsid w:val="005D160A"/>
    <w:rsid w:val="005D164D"/>
    <w:rsid w:val="005D1D8F"/>
    <w:rsid w:val="005D2019"/>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4A2E"/>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948"/>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A18"/>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52A"/>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302"/>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2CA"/>
    <w:rsid w:val="00612454"/>
    <w:rsid w:val="00612ADF"/>
    <w:rsid w:val="00612AF0"/>
    <w:rsid w:val="00612C5D"/>
    <w:rsid w:val="00612E2F"/>
    <w:rsid w:val="00612EA3"/>
    <w:rsid w:val="00612FAC"/>
    <w:rsid w:val="0061305C"/>
    <w:rsid w:val="006134D7"/>
    <w:rsid w:val="00613887"/>
    <w:rsid w:val="00613DF0"/>
    <w:rsid w:val="00614FDE"/>
    <w:rsid w:val="006152ED"/>
    <w:rsid w:val="00615AB0"/>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B8A"/>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C1D"/>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8A4"/>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854"/>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3E3"/>
    <w:rsid w:val="0064748F"/>
    <w:rsid w:val="00647822"/>
    <w:rsid w:val="00647C6D"/>
    <w:rsid w:val="006500AE"/>
    <w:rsid w:val="006504CD"/>
    <w:rsid w:val="006506BF"/>
    <w:rsid w:val="006507EC"/>
    <w:rsid w:val="006507ED"/>
    <w:rsid w:val="00650819"/>
    <w:rsid w:val="006508A2"/>
    <w:rsid w:val="00650C26"/>
    <w:rsid w:val="00650FCF"/>
    <w:rsid w:val="0065124B"/>
    <w:rsid w:val="006513EA"/>
    <w:rsid w:val="006515ED"/>
    <w:rsid w:val="006517D4"/>
    <w:rsid w:val="0065184B"/>
    <w:rsid w:val="0065185C"/>
    <w:rsid w:val="00651A6D"/>
    <w:rsid w:val="00651AAF"/>
    <w:rsid w:val="00651C1A"/>
    <w:rsid w:val="00651C88"/>
    <w:rsid w:val="006520C9"/>
    <w:rsid w:val="006521EF"/>
    <w:rsid w:val="006522C2"/>
    <w:rsid w:val="00652861"/>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1B"/>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8E6"/>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015"/>
    <w:rsid w:val="00672274"/>
    <w:rsid w:val="0067240B"/>
    <w:rsid w:val="0067243A"/>
    <w:rsid w:val="006727EC"/>
    <w:rsid w:val="00672CF6"/>
    <w:rsid w:val="00672D3E"/>
    <w:rsid w:val="00672F43"/>
    <w:rsid w:val="006732E3"/>
    <w:rsid w:val="0067399F"/>
    <w:rsid w:val="006739FC"/>
    <w:rsid w:val="00673B89"/>
    <w:rsid w:val="00673BDE"/>
    <w:rsid w:val="00673F77"/>
    <w:rsid w:val="0067425F"/>
    <w:rsid w:val="00674569"/>
    <w:rsid w:val="00674B48"/>
    <w:rsid w:val="00674BA5"/>
    <w:rsid w:val="00674C95"/>
    <w:rsid w:val="00674D66"/>
    <w:rsid w:val="006751CA"/>
    <w:rsid w:val="006753F7"/>
    <w:rsid w:val="0067553A"/>
    <w:rsid w:val="0067597B"/>
    <w:rsid w:val="00675EB3"/>
    <w:rsid w:val="006760CA"/>
    <w:rsid w:val="006761AB"/>
    <w:rsid w:val="0067626C"/>
    <w:rsid w:val="00676471"/>
    <w:rsid w:val="00676D5C"/>
    <w:rsid w:val="006771E5"/>
    <w:rsid w:val="006775E5"/>
    <w:rsid w:val="00677A08"/>
    <w:rsid w:val="00677AAD"/>
    <w:rsid w:val="00677B6F"/>
    <w:rsid w:val="006807C9"/>
    <w:rsid w:val="00680C85"/>
    <w:rsid w:val="00680FE9"/>
    <w:rsid w:val="00681110"/>
    <w:rsid w:val="006811FD"/>
    <w:rsid w:val="00681242"/>
    <w:rsid w:val="00681554"/>
    <w:rsid w:val="0068177F"/>
    <w:rsid w:val="0068181E"/>
    <w:rsid w:val="00681884"/>
    <w:rsid w:val="0068190D"/>
    <w:rsid w:val="00681B56"/>
    <w:rsid w:val="00681C73"/>
    <w:rsid w:val="00682056"/>
    <w:rsid w:val="006820C9"/>
    <w:rsid w:val="0068222E"/>
    <w:rsid w:val="00682C2A"/>
    <w:rsid w:val="00683168"/>
    <w:rsid w:val="006831BC"/>
    <w:rsid w:val="006833BC"/>
    <w:rsid w:val="006833ED"/>
    <w:rsid w:val="00683428"/>
    <w:rsid w:val="0068348E"/>
    <w:rsid w:val="0068387D"/>
    <w:rsid w:val="00683B1B"/>
    <w:rsid w:val="00683D08"/>
    <w:rsid w:val="00683F74"/>
    <w:rsid w:val="00684051"/>
    <w:rsid w:val="006843FB"/>
    <w:rsid w:val="00684601"/>
    <w:rsid w:val="006849ED"/>
    <w:rsid w:val="0068503A"/>
    <w:rsid w:val="00685586"/>
    <w:rsid w:val="00685667"/>
    <w:rsid w:val="00685709"/>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957"/>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381"/>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0B71"/>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197"/>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243"/>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6A41"/>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22D"/>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8A"/>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256"/>
    <w:rsid w:val="007329BF"/>
    <w:rsid w:val="00732E6C"/>
    <w:rsid w:val="00733014"/>
    <w:rsid w:val="00733B4E"/>
    <w:rsid w:val="00733DA3"/>
    <w:rsid w:val="0073426B"/>
    <w:rsid w:val="0073482B"/>
    <w:rsid w:val="00734CCD"/>
    <w:rsid w:val="0073510B"/>
    <w:rsid w:val="00735578"/>
    <w:rsid w:val="0073590C"/>
    <w:rsid w:val="00735E86"/>
    <w:rsid w:val="007367B7"/>
    <w:rsid w:val="007369E0"/>
    <w:rsid w:val="00736FBB"/>
    <w:rsid w:val="00737047"/>
    <w:rsid w:val="0073706E"/>
    <w:rsid w:val="0073752B"/>
    <w:rsid w:val="007375B8"/>
    <w:rsid w:val="00737955"/>
    <w:rsid w:val="00737ACC"/>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A6D"/>
    <w:rsid w:val="00746E1C"/>
    <w:rsid w:val="00746E6D"/>
    <w:rsid w:val="0074732A"/>
    <w:rsid w:val="00747682"/>
    <w:rsid w:val="007477FE"/>
    <w:rsid w:val="00747841"/>
    <w:rsid w:val="00747C50"/>
    <w:rsid w:val="00747D10"/>
    <w:rsid w:val="00747D90"/>
    <w:rsid w:val="00747F0D"/>
    <w:rsid w:val="00747FB5"/>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495"/>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0C2"/>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09B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5FB5"/>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4B"/>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644"/>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BB8"/>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5D0"/>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0FF3"/>
    <w:rsid w:val="007F102B"/>
    <w:rsid w:val="007F10E4"/>
    <w:rsid w:val="007F1360"/>
    <w:rsid w:val="007F1806"/>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1B9"/>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42"/>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93C"/>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BF4"/>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BB7"/>
    <w:rsid w:val="00823C9C"/>
    <w:rsid w:val="00823E35"/>
    <w:rsid w:val="008245B4"/>
    <w:rsid w:val="008249B2"/>
    <w:rsid w:val="00824E17"/>
    <w:rsid w:val="00824EB5"/>
    <w:rsid w:val="008250FE"/>
    <w:rsid w:val="00825925"/>
    <w:rsid w:val="00825EE2"/>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607"/>
    <w:rsid w:val="00833D6E"/>
    <w:rsid w:val="00833E74"/>
    <w:rsid w:val="00833EE9"/>
    <w:rsid w:val="0083470D"/>
    <w:rsid w:val="0083476C"/>
    <w:rsid w:val="00834B82"/>
    <w:rsid w:val="00834D6F"/>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81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178"/>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7C"/>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776"/>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62"/>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01F"/>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42B"/>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3D4"/>
    <w:rsid w:val="00890403"/>
    <w:rsid w:val="00890D88"/>
    <w:rsid w:val="008910C5"/>
    <w:rsid w:val="0089121B"/>
    <w:rsid w:val="00891518"/>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4C64"/>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0E18"/>
    <w:rsid w:val="008A1141"/>
    <w:rsid w:val="008A2B8D"/>
    <w:rsid w:val="008A2D20"/>
    <w:rsid w:val="008A2DE0"/>
    <w:rsid w:val="008A2E01"/>
    <w:rsid w:val="008A31D7"/>
    <w:rsid w:val="008A3402"/>
    <w:rsid w:val="008A3B29"/>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815"/>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65B"/>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34"/>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DA8"/>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289"/>
    <w:rsid w:val="008F384F"/>
    <w:rsid w:val="008F3AD6"/>
    <w:rsid w:val="008F4197"/>
    <w:rsid w:val="008F480E"/>
    <w:rsid w:val="008F49E9"/>
    <w:rsid w:val="008F4F83"/>
    <w:rsid w:val="008F5340"/>
    <w:rsid w:val="008F537F"/>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B27"/>
    <w:rsid w:val="00905E26"/>
    <w:rsid w:val="0090611A"/>
    <w:rsid w:val="009061A9"/>
    <w:rsid w:val="0090639B"/>
    <w:rsid w:val="009064AF"/>
    <w:rsid w:val="009064E9"/>
    <w:rsid w:val="00906A61"/>
    <w:rsid w:val="00906BB8"/>
    <w:rsid w:val="00906CAD"/>
    <w:rsid w:val="00906CF9"/>
    <w:rsid w:val="00906D37"/>
    <w:rsid w:val="00906F2B"/>
    <w:rsid w:val="009070AB"/>
    <w:rsid w:val="009071A2"/>
    <w:rsid w:val="0090751F"/>
    <w:rsid w:val="00907BF1"/>
    <w:rsid w:val="00907C84"/>
    <w:rsid w:val="00907F56"/>
    <w:rsid w:val="00910015"/>
    <w:rsid w:val="0091044F"/>
    <w:rsid w:val="00910A13"/>
    <w:rsid w:val="00911342"/>
    <w:rsid w:val="0091151D"/>
    <w:rsid w:val="00911E72"/>
    <w:rsid w:val="009120EC"/>
    <w:rsid w:val="00912417"/>
    <w:rsid w:val="00912622"/>
    <w:rsid w:val="00912A4B"/>
    <w:rsid w:val="009135B8"/>
    <w:rsid w:val="0091398B"/>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6AD"/>
    <w:rsid w:val="0092188D"/>
    <w:rsid w:val="0092194E"/>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BA2"/>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A4"/>
    <w:rsid w:val="00930FE5"/>
    <w:rsid w:val="0093104A"/>
    <w:rsid w:val="009310E0"/>
    <w:rsid w:val="009311AF"/>
    <w:rsid w:val="009313A0"/>
    <w:rsid w:val="009314D9"/>
    <w:rsid w:val="00931554"/>
    <w:rsid w:val="00931566"/>
    <w:rsid w:val="0093178C"/>
    <w:rsid w:val="009317C5"/>
    <w:rsid w:val="00931CA2"/>
    <w:rsid w:val="00931DDE"/>
    <w:rsid w:val="00932261"/>
    <w:rsid w:val="009322CD"/>
    <w:rsid w:val="0093242E"/>
    <w:rsid w:val="00932559"/>
    <w:rsid w:val="00932A10"/>
    <w:rsid w:val="00932A8D"/>
    <w:rsid w:val="00932E5E"/>
    <w:rsid w:val="00932F39"/>
    <w:rsid w:val="00932FD4"/>
    <w:rsid w:val="00933096"/>
    <w:rsid w:val="009332E7"/>
    <w:rsid w:val="0093340D"/>
    <w:rsid w:val="00933441"/>
    <w:rsid w:val="00933588"/>
    <w:rsid w:val="00933846"/>
    <w:rsid w:val="0093439F"/>
    <w:rsid w:val="009346FA"/>
    <w:rsid w:val="0093478B"/>
    <w:rsid w:val="00934E8F"/>
    <w:rsid w:val="00935035"/>
    <w:rsid w:val="00935131"/>
    <w:rsid w:val="009358EE"/>
    <w:rsid w:val="00935DC5"/>
    <w:rsid w:val="00935F2E"/>
    <w:rsid w:val="009360A8"/>
    <w:rsid w:val="0093613A"/>
    <w:rsid w:val="0093633E"/>
    <w:rsid w:val="009368A2"/>
    <w:rsid w:val="00936A5A"/>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00C"/>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0BC"/>
    <w:rsid w:val="009571DC"/>
    <w:rsid w:val="009572A4"/>
    <w:rsid w:val="009574B4"/>
    <w:rsid w:val="00957633"/>
    <w:rsid w:val="0095775E"/>
    <w:rsid w:val="00957BD4"/>
    <w:rsid w:val="00960043"/>
    <w:rsid w:val="0096023F"/>
    <w:rsid w:val="009602DD"/>
    <w:rsid w:val="00960535"/>
    <w:rsid w:val="00960C17"/>
    <w:rsid w:val="00960DC9"/>
    <w:rsid w:val="009610BA"/>
    <w:rsid w:val="0096124A"/>
    <w:rsid w:val="009613E7"/>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426"/>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650"/>
    <w:rsid w:val="009A1F54"/>
    <w:rsid w:val="009A2470"/>
    <w:rsid w:val="009A2A34"/>
    <w:rsid w:val="009A2B69"/>
    <w:rsid w:val="009A2E4D"/>
    <w:rsid w:val="009A2FC7"/>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8FA"/>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7C"/>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C9"/>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3"/>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C1F"/>
    <w:rsid w:val="009D5D0E"/>
    <w:rsid w:val="009D62D1"/>
    <w:rsid w:val="009D6A30"/>
    <w:rsid w:val="009D70AE"/>
    <w:rsid w:val="009D763F"/>
    <w:rsid w:val="009D7644"/>
    <w:rsid w:val="009D7829"/>
    <w:rsid w:val="009D7A69"/>
    <w:rsid w:val="009D7BFD"/>
    <w:rsid w:val="009D7F8F"/>
    <w:rsid w:val="009E0040"/>
    <w:rsid w:val="009E0205"/>
    <w:rsid w:val="009E02FE"/>
    <w:rsid w:val="009E04BA"/>
    <w:rsid w:val="009E0840"/>
    <w:rsid w:val="009E0988"/>
    <w:rsid w:val="009E0A2D"/>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BE6"/>
    <w:rsid w:val="009E7D5F"/>
    <w:rsid w:val="009E7DDB"/>
    <w:rsid w:val="009F046B"/>
    <w:rsid w:val="009F0606"/>
    <w:rsid w:val="009F07AA"/>
    <w:rsid w:val="009F09EA"/>
    <w:rsid w:val="009F0AD4"/>
    <w:rsid w:val="009F0C47"/>
    <w:rsid w:val="009F0FF0"/>
    <w:rsid w:val="009F132E"/>
    <w:rsid w:val="009F1ACA"/>
    <w:rsid w:val="009F1C5F"/>
    <w:rsid w:val="009F20DF"/>
    <w:rsid w:val="009F21C2"/>
    <w:rsid w:val="009F220F"/>
    <w:rsid w:val="009F28E4"/>
    <w:rsid w:val="009F2A7C"/>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60"/>
    <w:rsid w:val="00A06086"/>
    <w:rsid w:val="00A06136"/>
    <w:rsid w:val="00A06250"/>
    <w:rsid w:val="00A06469"/>
    <w:rsid w:val="00A06903"/>
    <w:rsid w:val="00A069C4"/>
    <w:rsid w:val="00A06A2F"/>
    <w:rsid w:val="00A06F14"/>
    <w:rsid w:val="00A06FA7"/>
    <w:rsid w:val="00A076AA"/>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57"/>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5BE"/>
    <w:rsid w:val="00A17616"/>
    <w:rsid w:val="00A1764E"/>
    <w:rsid w:val="00A17941"/>
    <w:rsid w:val="00A17997"/>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EFD"/>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68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1"/>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8A"/>
    <w:rsid w:val="00A572C3"/>
    <w:rsid w:val="00A57CF0"/>
    <w:rsid w:val="00A57D3B"/>
    <w:rsid w:val="00A57F95"/>
    <w:rsid w:val="00A60229"/>
    <w:rsid w:val="00A6050F"/>
    <w:rsid w:val="00A606AC"/>
    <w:rsid w:val="00A60713"/>
    <w:rsid w:val="00A608F9"/>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7D"/>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1C10"/>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4EFE"/>
    <w:rsid w:val="00A74F5C"/>
    <w:rsid w:val="00A752BC"/>
    <w:rsid w:val="00A75C1B"/>
    <w:rsid w:val="00A75D9D"/>
    <w:rsid w:val="00A7600A"/>
    <w:rsid w:val="00A7634B"/>
    <w:rsid w:val="00A76AFB"/>
    <w:rsid w:val="00A76FF2"/>
    <w:rsid w:val="00A7709C"/>
    <w:rsid w:val="00A77315"/>
    <w:rsid w:val="00A77515"/>
    <w:rsid w:val="00A7771D"/>
    <w:rsid w:val="00A777DA"/>
    <w:rsid w:val="00A77DD0"/>
    <w:rsid w:val="00A77FC3"/>
    <w:rsid w:val="00A80035"/>
    <w:rsid w:val="00A80C0A"/>
    <w:rsid w:val="00A80C2B"/>
    <w:rsid w:val="00A80EDC"/>
    <w:rsid w:val="00A812FF"/>
    <w:rsid w:val="00A8132A"/>
    <w:rsid w:val="00A815B0"/>
    <w:rsid w:val="00A818ED"/>
    <w:rsid w:val="00A81DDF"/>
    <w:rsid w:val="00A81E80"/>
    <w:rsid w:val="00A82AED"/>
    <w:rsid w:val="00A82DF5"/>
    <w:rsid w:val="00A82F72"/>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B07"/>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0FB5"/>
    <w:rsid w:val="00A91416"/>
    <w:rsid w:val="00A91544"/>
    <w:rsid w:val="00A9158F"/>
    <w:rsid w:val="00A91AD1"/>
    <w:rsid w:val="00A91CB1"/>
    <w:rsid w:val="00A91D47"/>
    <w:rsid w:val="00A920C7"/>
    <w:rsid w:val="00A9235B"/>
    <w:rsid w:val="00A926A4"/>
    <w:rsid w:val="00A927CD"/>
    <w:rsid w:val="00A931F9"/>
    <w:rsid w:val="00A9341F"/>
    <w:rsid w:val="00A93B01"/>
    <w:rsid w:val="00A941E4"/>
    <w:rsid w:val="00A94815"/>
    <w:rsid w:val="00A94817"/>
    <w:rsid w:val="00A948B6"/>
    <w:rsid w:val="00A948F9"/>
    <w:rsid w:val="00A94D34"/>
    <w:rsid w:val="00A94DE5"/>
    <w:rsid w:val="00A9504B"/>
    <w:rsid w:val="00A9594C"/>
    <w:rsid w:val="00A95BDB"/>
    <w:rsid w:val="00A95C37"/>
    <w:rsid w:val="00A95C92"/>
    <w:rsid w:val="00A95CF9"/>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2CD"/>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0A"/>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3F6"/>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5F94"/>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9DD"/>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36"/>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24"/>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CB0"/>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79"/>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025"/>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7B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691"/>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DAB"/>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814"/>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9A1"/>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2A8"/>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85D"/>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3AD9"/>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34AD"/>
    <w:rsid w:val="00BF403F"/>
    <w:rsid w:val="00BF40D9"/>
    <w:rsid w:val="00BF4171"/>
    <w:rsid w:val="00BF429F"/>
    <w:rsid w:val="00BF42C2"/>
    <w:rsid w:val="00BF477B"/>
    <w:rsid w:val="00BF488D"/>
    <w:rsid w:val="00BF4B84"/>
    <w:rsid w:val="00BF4D1B"/>
    <w:rsid w:val="00BF505A"/>
    <w:rsid w:val="00BF53B9"/>
    <w:rsid w:val="00BF540A"/>
    <w:rsid w:val="00BF5439"/>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1F68"/>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772"/>
    <w:rsid w:val="00C05A12"/>
    <w:rsid w:val="00C05D4B"/>
    <w:rsid w:val="00C060B0"/>
    <w:rsid w:val="00C06216"/>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4E7"/>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459"/>
    <w:rsid w:val="00C30715"/>
    <w:rsid w:val="00C30C33"/>
    <w:rsid w:val="00C30C47"/>
    <w:rsid w:val="00C30C61"/>
    <w:rsid w:val="00C30F6E"/>
    <w:rsid w:val="00C31F84"/>
    <w:rsid w:val="00C321A5"/>
    <w:rsid w:val="00C3255D"/>
    <w:rsid w:val="00C327DB"/>
    <w:rsid w:val="00C328DB"/>
    <w:rsid w:val="00C32EB8"/>
    <w:rsid w:val="00C3309B"/>
    <w:rsid w:val="00C3312E"/>
    <w:rsid w:val="00C331FC"/>
    <w:rsid w:val="00C33241"/>
    <w:rsid w:val="00C3332D"/>
    <w:rsid w:val="00C3352B"/>
    <w:rsid w:val="00C335DA"/>
    <w:rsid w:val="00C33A30"/>
    <w:rsid w:val="00C33AC0"/>
    <w:rsid w:val="00C33DD2"/>
    <w:rsid w:val="00C346FE"/>
    <w:rsid w:val="00C34C87"/>
    <w:rsid w:val="00C34CFC"/>
    <w:rsid w:val="00C34FF3"/>
    <w:rsid w:val="00C3547E"/>
    <w:rsid w:val="00C355F7"/>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47F97"/>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59A"/>
    <w:rsid w:val="00C6576D"/>
    <w:rsid w:val="00C65991"/>
    <w:rsid w:val="00C664D6"/>
    <w:rsid w:val="00C665C7"/>
    <w:rsid w:val="00C667DF"/>
    <w:rsid w:val="00C6682D"/>
    <w:rsid w:val="00C668D9"/>
    <w:rsid w:val="00C6696E"/>
    <w:rsid w:val="00C66CF4"/>
    <w:rsid w:val="00C670C2"/>
    <w:rsid w:val="00C6712A"/>
    <w:rsid w:val="00C6720C"/>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4FA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DE"/>
    <w:rsid w:val="00C96EF8"/>
    <w:rsid w:val="00C972E9"/>
    <w:rsid w:val="00C975C1"/>
    <w:rsid w:val="00C97606"/>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ABD"/>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872"/>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23"/>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C6D"/>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289"/>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080"/>
    <w:rsid w:val="00D11125"/>
    <w:rsid w:val="00D112A8"/>
    <w:rsid w:val="00D11533"/>
    <w:rsid w:val="00D118E7"/>
    <w:rsid w:val="00D122C2"/>
    <w:rsid w:val="00D123B1"/>
    <w:rsid w:val="00D1265D"/>
    <w:rsid w:val="00D12836"/>
    <w:rsid w:val="00D12946"/>
    <w:rsid w:val="00D12B50"/>
    <w:rsid w:val="00D1339B"/>
    <w:rsid w:val="00D13852"/>
    <w:rsid w:val="00D13A5D"/>
    <w:rsid w:val="00D1421B"/>
    <w:rsid w:val="00D14599"/>
    <w:rsid w:val="00D1459F"/>
    <w:rsid w:val="00D145EE"/>
    <w:rsid w:val="00D14658"/>
    <w:rsid w:val="00D14678"/>
    <w:rsid w:val="00D1489A"/>
    <w:rsid w:val="00D150E0"/>
    <w:rsid w:val="00D15203"/>
    <w:rsid w:val="00D1520E"/>
    <w:rsid w:val="00D152E3"/>
    <w:rsid w:val="00D154B2"/>
    <w:rsid w:val="00D15871"/>
    <w:rsid w:val="00D158FB"/>
    <w:rsid w:val="00D15BDD"/>
    <w:rsid w:val="00D15EDA"/>
    <w:rsid w:val="00D1619A"/>
    <w:rsid w:val="00D16B79"/>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15C7"/>
    <w:rsid w:val="00D22059"/>
    <w:rsid w:val="00D22D1F"/>
    <w:rsid w:val="00D22EFF"/>
    <w:rsid w:val="00D23141"/>
    <w:rsid w:val="00D237CA"/>
    <w:rsid w:val="00D2387D"/>
    <w:rsid w:val="00D23A1A"/>
    <w:rsid w:val="00D23C34"/>
    <w:rsid w:val="00D23C9A"/>
    <w:rsid w:val="00D23DEB"/>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9BF"/>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D9A"/>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761"/>
    <w:rsid w:val="00D5286D"/>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A6E"/>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719"/>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42E"/>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77"/>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B0"/>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80F"/>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8A8"/>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7D"/>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3C30"/>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9F3"/>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48C"/>
    <w:rsid w:val="00E228BA"/>
    <w:rsid w:val="00E2299B"/>
    <w:rsid w:val="00E22AAE"/>
    <w:rsid w:val="00E22E59"/>
    <w:rsid w:val="00E23228"/>
    <w:rsid w:val="00E232D2"/>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735"/>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35"/>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18BD"/>
    <w:rsid w:val="00E720FD"/>
    <w:rsid w:val="00E7214F"/>
    <w:rsid w:val="00E7261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87EEB"/>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9CB"/>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3DF"/>
    <w:rsid w:val="00EB3484"/>
    <w:rsid w:val="00EB3575"/>
    <w:rsid w:val="00EB35D2"/>
    <w:rsid w:val="00EB3E89"/>
    <w:rsid w:val="00EB42A2"/>
    <w:rsid w:val="00EB42D0"/>
    <w:rsid w:val="00EB4316"/>
    <w:rsid w:val="00EB4516"/>
    <w:rsid w:val="00EB485C"/>
    <w:rsid w:val="00EB48F8"/>
    <w:rsid w:val="00EB4963"/>
    <w:rsid w:val="00EB4C27"/>
    <w:rsid w:val="00EB4F90"/>
    <w:rsid w:val="00EB55D9"/>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345"/>
    <w:rsid w:val="00EC051D"/>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8CB"/>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674"/>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1EB4"/>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255"/>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4A"/>
    <w:rsid w:val="00F0147B"/>
    <w:rsid w:val="00F0176E"/>
    <w:rsid w:val="00F01917"/>
    <w:rsid w:val="00F0199E"/>
    <w:rsid w:val="00F019A7"/>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A87"/>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1DD"/>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5BF"/>
    <w:rsid w:val="00F24A2D"/>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9B2"/>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0D"/>
    <w:rsid w:val="00F35BA3"/>
    <w:rsid w:val="00F35E4B"/>
    <w:rsid w:val="00F35F29"/>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66B"/>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288"/>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6BF"/>
    <w:rsid w:val="00F55B02"/>
    <w:rsid w:val="00F55C57"/>
    <w:rsid w:val="00F55D54"/>
    <w:rsid w:val="00F55E13"/>
    <w:rsid w:val="00F56047"/>
    <w:rsid w:val="00F56427"/>
    <w:rsid w:val="00F5694F"/>
    <w:rsid w:val="00F56DAB"/>
    <w:rsid w:val="00F57194"/>
    <w:rsid w:val="00F57287"/>
    <w:rsid w:val="00F577FE"/>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1D"/>
    <w:rsid w:val="00F6384D"/>
    <w:rsid w:val="00F63C30"/>
    <w:rsid w:val="00F641EA"/>
    <w:rsid w:val="00F6423F"/>
    <w:rsid w:val="00F642AB"/>
    <w:rsid w:val="00F64389"/>
    <w:rsid w:val="00F64A5E"/>
    <w:rsid w:val="00F64BE0"/>
    <w:rsid w:val="00F64BE1"/>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6E46"/>
    <w:rsid w:val="00F97056"/>
    <w:rsid w:val="00F97324"/>
    <w:rsid w:val="00F978A3"/>
    <w:rsid w:val="00F97C78"/>
    <w:rsid w:val="00F97F21"/>
    <w:rsid w:val="00FA041A"/>
    <w:rsid w:val="00FA06D8"/>
    <w:rsid w:val="00FA0800"/>
    <w:rsid w:val="00FA0897"/>
    <w:rsid w:val="00FA0BE9"/>
    <w:rsid w:val="00FA0ECE"/>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071"/>
    <w:rsid w:val="00FA44DC"/>
    <w:rsid w:val="00FA460A"/>
    <w:rsid w:val="00FA47B5"/>
    <w:rsid w:val="00FA48CA"/>
    <w:rsid w:val="00FA555F"/>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5E7"/>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4F"/>
    <w:rsid w:val="00FD475E"/>
    <w:rsid w:val="00FD4812"/>
    <w:rsid w:val="00FD49A3"/>
    <w:rsid w:val="00FD49A4"/>
    <w:rsid w:val="00FD5230"/>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96B"/>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75E"/>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9AB"/>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
    <w:next w:val="a"/>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标题 2"/>
    <w:basedOn w:val="1"/>
    <w:next w:val="a"/>
    <w:link w:val="2Char"/>
    <w:uiPriority w:val="9"/>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2"/>
    <w:next w:val="a"/>
    <w:link w:val="3Char"/>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B333A0"/>
    <w:pPr>
      <w:numPr>
        <w:ilvl w:val="3"/>
      </w:numPr>
      <w:outlineLvl w:val="3"/>
    </w:pPr>
    <w:rPr>
      <w:sz w:val="24"/>
    </w:rPr>
  </w:style>
  <w:style w:type="paragraph" w:styleId="5">
    <w:name w:val="heading 5"/>
    <w:aliases w:val="H5,h5,Heading5,标题 5"/>
    <w:basedOn w:val="4"/>
    <w:next w:val="a"/>
    <w:link w:val="5Char"/>
    <w:qFormat/>
    <w:rsid w:val="00B333A0"/>
    <w:pPr>
      <w:numPr>
        <w:ilvl w:val="4"/>
      </w:numPr>
      <w:outlineLvl w:val="4"/>
    </w:pPr>
    <w:rPr>
      <w:sz w:val="22"/>
    </w:rPr>
  </w:style>
  <w:style w:type="paragraph" w:styleId="6">
    <w:name w:val="heading 6"/>
    <w:basedOn w:val="H6"/>
    <w:next w:val="a"/>
    <w:link w:val="6Char"/>
    <w:uiPriority w:val="9"/>
    <w:qFormat/>
    <w:rsid w:val="00B333A0"/>
    <w:pPr>
      <w:numPr>
        <w:ilvl w:val="5"/>
      </w:numPr>
      <w:outlineLvl w:val="5"/>
    </w:pPr>
  </w:style>
  <w:style w:type="paragraph" w:styleId="7">
    <w:name w:val="heading 7"/>
    <w:basedOn w:val="H6"/>
    <w:next w:val="a"/>
    <w:link w:val="7Char"/>
    <w:uiPriority w:val="9"/>
    <w:qFormat/>
    <w:rsid w:val="00B333A0"/>
    <w:pPr>
      <w:numPr>
        <w:ilvl w:val="6"/>
      </w:numPr>
      <w:outlineLvl w:val="6"/>
    </w:pPr>
  </w:style>
  <w:style w:type="paragraph" w:styleId="8">
    <w:name w:val="heading 8"/>
    <w:aliases w:val="Table Heading,标题 8"/>
    <w:basedOn w:val="1"/>
    <w:next w:val="a"/>
    <w:link w:val="8Char"/>
    <w:qFormat/>
    <w:rsid w:val="00B333A0"/>
    <w:pPr>
      <w:numPr>
        <w:ilvl w:val="7"/>
        <w:numId w:val="10"/>
      </w:numPr>
      <w:outlineLvl w:val="7"/>
    </w:pPr>
  </w:style>
  <w:style w:type="paragraph" w:styleId="9">
    <w:name w:val="heading 9"/>
    <w:aliases w:val="Figure Heading,FH,标题 9"/>
    <w:basedOn w:val="8"/>
    <w:next w:val="a"/>
    <w:link w:val="9Char"/>
    <w:qFormat/>
    <w:rsid w:val="00B333A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标题 2 Char"/>
    <w:link w:val="2"/>
    <w:uiPriority w:val="9"/>
    <w:rsid w:val="00325A95"/>
    <w:rPr>
      <w:rFonts w:ascii="Arial" w:hAnsi="Arial"/>
      <w:sz w:val="32"/>
      <w:lang w:val="en-GB" w:eastAsia="en-US"/>
    </w:rPr>
  </w:style>
  <w:style w:type="paragraph" w:customStyle="1" w:styleId="H6">
    <w:name w:val="H6"/>
    <w:basedOn w:val="5"/>
    <w:next w:val="a"/>
    <w:rsid w:val="00B333A0"/>
    <w:pPr>
      <w:ind w:left="1985" w:hanging="1985"/>
      <w:outlineLvl w:val="9"/>
    </w:pPr>
    <w:rPr>
      <w:sz w:val="20"/>
    </w:rPr>
  </w:style>
  <w:style w:type="paragraph" w:styleId="90">
    <w:name w:val="toc 9"/>
    <w:basedOn w:val="80"/>
    <w:uiPriority w:val="39"/>
    <w:rsid w:val="00B333A0"/>
    <w:pPr>
      <w:ind w:left="1418" w:hanging="1418"/>
    </w:pPr>
  </w:style>
  <w:style w:type="paragraph" w:styleId="80">
    <w:name w:val="toc 8"/>
    <w:basedOn w:val="10"/>
    <w:uiPriority w:val="39"/>
    <w:rsid w:val="00B333A0"/>
    <w:pPr>
      <w:spacing w:before="180"/>
      <w:ind w:left="2693" w:hanging="2693"/>
    </w:pPr>
    <w:rPr>
      <w:b/>
    </w:rPr>
  </w:style>
  <w:style w:type="paragraph" w:styleId="10">
    <w:name w:val="toc 1"/>
    <w:uiPriority w:val="39"/>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B333A0"/>
    <w:pPr>
      <w:keepLines/>
      <w:tabs>
        <w:tab w:val="center" w:pos="4536"/>
        <w:tab w:val="right" w:pos="9072"/>
      </w:tabs>
    </w:pPr>
    <w:rPr>
      <w:noProof/>
    </w:rPr>
  </w:style>
  <w:style w:type="character" w:customStyle="1" w:styleId="ZGSM">
    <w:name w:val="ZGSM"/>
    <w:rsid w:val="00B333A0"/>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qFormat/>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uiPriority w:val="99"/>
    <w:qFormat/>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uiPriority w:val="39"/>
    <w:rsid w:val="00B333A0"/>
    <w:pPr>
      <w:ind w:left="1701" w:hanging="1701"/>
    </w:pPr>
  </w:style>
  <w:style w:type="paragraph" w:styleId="41">
    <w:name w:val="toc 4"/>
    <w:basedOn w:val="30"/>
    <w:uiPriority w:val="39"/>
    <w:rsid w:val="00B333A0"/>
    <w:pPr>
      <w:ind w:left="1418" w:hanging="1418"/>
    </w:pPr>
  </w:style>
  <w:style w:type="paragraph" w:styleId="30">
    <w:name w:val="toc 3"/>
    <w:basedOn w:val="20"/>
    <w:uiPriority w:val="39"/>
    <w:rsid w:val="00B333A0"/>
    <w:pPr>
      <w:ind w:left="1134" w:hanging="1134"/>
    </w:pPr>
  </w:style>
  <w:style w:type="paragraph" w:styleId="20">
    <w:name w:val="toc 2"/>
    <w:basedOn w:val="10"/>
    <w:uiPriority w:val="39"/>
    <w:rsid w:val="00B333A0"/>
    <w:pPr>
      <w:keepNext w:val="0"/>
      <w:spacing w:before="0"/>
      <w:ind w:left="851" w:hanging="851"/>
    </w:pPr>
    <w:rPr>
      <w:sz w:val="20"/>
    </w:rPr>
  </w:style>
  <w:style w:type="paragraph" w:styleId="11">
    <w:name w:val="index 1"/>
    <w:basedOn w:val="a"/>
    <w:rsid w:val="00B333A0"/>
    <w:pPr>
      <w:keepLines/>
    </w:pPr>
  </w:style>
  <w:style w:type="paragraph" w:styleId="21">
    <w:name w:val="index 2"/>
    <w:basedOn w:val="11"/>
    <w:rsid w:val="00B333A0"/>
    <w:pPr>
      <w:ind w:left="284"/>
    </w:pPr>
  </w:style>
  <w:style w:type="paragraph" w:customStyle="1" w:styleId="TT">
    <w:name w:val="TT"/>
    <w:basedOn w:val="1"/>
    <w:next w:val="a"/>
    <w:rsid w:val="00B333A0"/>
    <w:pPr>
      <w:outlineLvl w:val="9"/>
    </w:pPr>
  </w:style>
  <w:style w:type="paragraph" w:styleId="a4">
    <w:name w:val="footer"/>
    <w:basedOn w:val="a3"/>
    <w:link w:val="Char0"/>
    <w:rsid w:val="00B333A0"/>
    <w:pPr>
      <w:jc w:val="center"/>
    </w:pPr>
    <w:rPr>
      <w:i/>
    </w:rPr>
  </w:style>
  <w:style w:type="character" w:customStyle="1" w:styleId="Char0">
    <w:name w:val="바닥글 Char"/>
    <w:link w:val="a4"/>
    <w:rsid w:val="00325A95"/>
    <w:rPr>
      <w:rFonts w:ascii="Arial" w:hAnsi="Arial"/>
      <w:b/>
      <w:i/>
      <w:noProof/>
      <w:sz w:val="18"/>
      <w:lang w:val="en-GB" w:eastAsia="en-US"/>
    </w:rPr>
  </w:style>
  <w:style w:type="character" w:styleId="a5">
    <w:name w:val="footnote reference"/>
    <w:semiHidden/>
    <w:rsid w:val="00B333A0"/>
    <w:rPr>
      <w:b/>
      <w:position w:val="6"/>
      <w:sz w:val="16"/>
    </w:rPr>
  </w:style>
  <w:style w:type="paragraph" w:styleId="a6">
    <w:name w:val="footnote text"/>
    <w:basedOn w:val="a"/>
    <w:link w:val="Char1"/>
    <w:semiHidden/>
    <w:rsid w:val="00B333A0"/>
    <w:pPr>
      <w:keepLines/>
      <w:ind w:left="454" w:hanging="454"/>
    </w:pPr>
    <w:rPr>
      <w:sz w:val="16"/>
      <w:lang w:val="x-none"/>
    </w:rPr>
  </w:style>
  <w:style w:type="character" w:customStyle="1" w:styleId="Char1">
    <w:name w:val="각주 텍스트 Char"/>
    <w:link w:val="a6"/>
    <w:semiHidden/>
    <w:rsid w:val="0039256E"/>
    <w:rPr>
      <w:sz w:val="16"/>
      <w:lang w:eastAsia="en-US"/>
    </w:rPr>
  </w:style>
  <w:style w:type="paragraph" w:customStyle="1" w:styleId="NF">
    <w:name w:val="NF"/>
    <w:basedOn w:val="NO"/>
    <w:rsid w:val="00B333A0"/>
    <w:pPr>
      <w:keepNext/>
    </w:pPr>
    <w:rPr>
      <w:rFonts w:ascii="Arial" w:hAnsi="Arial"/>
      <w:sz w:val="18"/>
    </w:rPr>
  </w:style>
  <w:style w:type="paragraph" w:customStyle="1" w:styleId="NO">
    <w:name w:val="NO"/>
    <w:basedOn w:val="a"/>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
    <w:link w:val="TALCar"/>
    <w:qFormat/>
    <w:rsid w:val="00B333A0"/>
    <w:pPr>
      <w:keepNext/>
      <w:keepLines/>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22">
    <w:name w:val="List Number 2"/>
    <w:basedOn w:val="a7"/>
    <w:rsid w:val="00B333A0"/>
    <w:pPr>
      <w:ind w:left="851"/>
    </w:pPr>
  </w:style>
  <w:style w:type="paragraph" w:styleId="a7">
    <w:name w:val="List Number"/>
    <w:basedOn w:val="a8"/>
    <w:rsid w:val="00B333A0"/>
  </w:style>
  <w:style w:type="paragraph" w:styleId="a8">
    <w:name w:val="List"/>
    <w:basedOn w:val="a"/>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
    <w:rsid w:val="00B333A0"/>
    <w:pPr>
      <w:keepLines/>
      <w:ind w:left="1702" w:hanging="1418"/>
    </w:pPr>
  </w:style>
  <w:style w:type="paragraph" w:customStyle="1" w:styleId="FP">
    <w:name w:val="FP"/>
    <w:basedOn w:val="a"/>
    <w:rsid w:val="00B333A0"/>
  </w:style>
  <w:style w:type="paragraph" w:customStyle="1" w:styleId="NW">
    <w:name w:val="NW"/>
    <w:basedOn w:val="NO"/>
    <w:rsid w:val="00B333A0"/>
  </w:style>
  <w:style w:type="paragraph" w:customStyle="1" w:styleId="EW">
    <w:name w:val="EW"/>
    <w:basedOn w:val="EX"/>
    <w:rsid w:val="00B333A0"/>
  </w:style>
  <w:style w:type="paragraph" w:customStyle="1" w:styleId="B1">
    <w:name w:val="B1"/>
    <w:basedOn w:val="a8"/>
    <w:link w:val="B1Char1"/>
    <w:qFormat/>
    <w:rsid w:val="00B333A0"/>
  </w:style>
  <w:style w:type="paragraph" w:styleId="60">
    <w:name w:val="toc 6"/>
    <w:basedOn w:val="50"/>
    <w:next w:val="a"/>
    <w:uiPriority w:val="39"/>
    <w:rsid w:val="00B333A0"/>
    <w:pPr>
      <w:ind w:left="1985" w:hanging="1985"/>
    </w:pPr>
  </w:style>
  <w:style w:type="paragraph" w:styleId="70">
    <w:name w:val="toc 7"/>
    <w:basedOn w:val="60"/>
    <w:next w:val="a"/>
    <w:uiPriority w:val="39"/>
    <w:rsid w:val="00B333A0"/>
    <w:pPr>
      <w:ind w:left="2268" w:hanging="2268"/>
    </w:pPr>
  </w:style>
  <w:style w:type="paragraph" w:styleId="23">
    <w:name w:val="List Bullet 2"/>
    <w:aliases w:val="lb2"/>
    <w:basedOn w:val="a9"/>
    <w:rsid w:val="00B333A0"/>
    <w:pPr>
      <w:ind w:left="851"/>
    </w:pPr>
  </w:style>
  <w:style w:type="paragraph" w:styleId="a9">
    <w:name w:val="List Bullet"/>
    <w:basedOn w:val="a8"/>
    <w:qFormat/>
    <w:rsid w:val="00B333A0"/>
  </w:style>
  <w:style w:type="paragraph" w:customStyle="1" w:styleId="EditorsNote">
    <w:name w:val="Editor's Note"/>
    <w:basedOn w:val="NO"/>
    <w:rsid w:val="00B333A0"/>
    <w:rPr>
      <w:color w:val="FF0000"/>
    </w:rPr>
  </w:style>
  <w:style w:type="paragraph" w:customStyle="1" w:styleId="TH">
    <w:name w:val="TH"/>
    <w:basedOn w:val="a"/>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qFormat/>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8"/>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qFormat/>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a">
    <w:name w:val="index heading"/>
    <w:basedOn w:val="a"/>
    <w:next w:val="a"/>
    <w:semiHidden/>
    <w:rsid w:val="00B333A0"/>
    <w:pPr>
      <w:pBdr>
        <w:top w:val="single" w:sz="12" w:space="0" w:color="auto"/>
      </w:pBdr>
      <w:spacing w:before="360" w:after="240"/>
    </w:pPr>
    <w:rPr>
      <w:b/>
      <w:i/>
      <w:sz w:val="26"/>
    </w:rPr>
  </w:style>
  <w:style w:type="paragraph" w:customStyle="1" w:styleId="INDENT1">
    <w:name w:val="INDENT1"/>
    <w:basedOn w:val="a"/>
    <w:rsid w:val="00B333A0"/>
    <w:pPr>
      <w:ind w:left="851"/>
    </w:pPr>
  </w:style>
  <w:style w:type="paragraph" w:customStyle="1" w:styleId="INDENT2">
    <w:name w:val="INDENT2"/>
    <w:basedOn w:val="a"/>
    <w:rsid w:val="00B333A0"/>
    <w:pPr>
      <w:ind w:left="1135" w:hanging="284"/>
    </w:pPr>
  </w:style>
  <w:style w:type="paragraph" w:customStyle="1" w:styleId="INDENT3">
    <w:name w:val="INDENT3"/>
    <w:basedOn w:val="a"/>
    <w:rsid w:val="00B333A0"/>
    <w:pPr>
      <w:ind w:left="1701" w:hanging="567"/>
    </w:pPr>
  </w:style>
  <w:style w:type="paragraph" w:customStyle="1" w:styleId="FigureTitle">
    <w:name w:val="Figure_Title"/>
    <w:basedOn w:val="a"/>
    <w:next w:val="a"/>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333A0"/>
    <w:pPr>
      <w:keepNext/>
      <w:keepLines/>
    </w:pPr>
    <w:rPr>
      <w:b/>
    </w:rPr>
  </w:style>
  <w:style w:type="paragraph" w:customStyle="1" w:styleId="enumlev2">
    <w:name w:val="enumlev2"/>
    <w:basedOn w:val="a"/>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B333A0"/>
    <w:pPr>
      <w:keepNext/>
      <w:keepLines/>
      <w:spacing w:before="240"/>
      <w:ind w:left="1418"/>
    </w:pPr>
    <w:rPr>
      <w:rFonts w:ascii="Arial" w:hAnsi="Arial"/>
      <w:b/>
      <w:sz w:val="36"/>
    </w:rPr>
  </w:style>
  <w:style w:type="paragraph" w:styleId="ab">
    <w:name w:val="caption"/>
    <w:aliases w:val="cap,cap Char,Caption Char,Caption Char1 Char,cap Char Char1,Caption Char Char1 Char,cap1,cap2,cap11,Légende-figure,Légende-figure Char,Beschrifubg,Beschriftung Char,label,cap11 Char,cap11 Char Char Char,captions,Beschriftung Char Ch,条,条目"/>
    <w:basedOn w:val="a"/>
    <w:next w:val="a"/>
    <w:link w:val="Char2"/>
    <w:uiPriority w:val="99"/>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b"/>
    <w:uiPriority w:val="99"/>
    <w:rsid w:val="00CF7D27"/>
    <w:rPr>
      <w:rFonts w:eastAsia="MS Mincho"/>
      <w:b/>
      <w:lang w:val="en-GB" w:eastAsia="en-US" w:bidi="ar-SA"/>
    </w:rPr>
  </w:style>
  <w:style w:type="character" w:styleId="ac">
    <w:name w:val="Hyperlink"/>
    <w:uiPriority w:val="99"/>
    <w:qFormat/>
    <w:rsid w:val="00B333A0"/>
    <w:rPr>
      <w:color w:val="0000FF"/>
      <w:u w:val="single"/>
    </w:rPr>
  </w:style>
  <w:style w:type="character" w:styleId="ad">
    <w:name w:val="FollowedHyperlink"/>
    <w:rsid w:val="00B333A0"/>
    <w:rPr>
      <w:color w:val="800080"/>
      <w:u w:val="single"/>
    </w:rPr>
  </w:style>
  <w:style w:type="paragraph" w:styleId="ae">
    <w:name w:val="Document Map"/>
    <w:basedOn w:val="a"/>
    <w:link w:val="Char3"/>
    <w:semiHidden/>
    <w:rsid w:val="00B333A0"/>
    <w:pPr>
      <w:shd w:val="clear" w:color="auto" w:fill="000080"/>
    </w:pPr>
    <w:rPr>
      <w:rFonts w:ascii="Tahoma" w:hAnsi="Tahoma"/>
    </w:rPr>
  </w:style>
  <w:style w:type="paragraph" w:styleId="af">
    <w:name w:val="Plain Text"/>
    <w:basedOn w:val="a"/>
    <w:link w:val="Char4"/>
    <w:uiPriority w:val="99"/>
    <w:rsid w:val="00B333A0"/>
    <w:rPr>
      <w:rFonts w:ascii="Courier New" w:hAnsi="Courier New"/>
      <w:lang w:val="nb-NO"/>
    </w:rPr>
  </w:style>
  <w:style w:type="character" w:customStyle="1" w:styleId="Char4">
    <w:name w:val="글자만 Char"/>
    <w:link w:val="af"/>
    <w:uiPriority w:val="99"/>
    <w:rsid w:val="00325A95"/>
    <w:rPr>
      <w:rFonts w:ascii="Courier New" w:hAnsi="Courier New"/>
      <w:lang w:val="nb-NO" w:eastAsia="en-US"/>
    </w:rPr>
  </w:style>
  <w:style w:type="paragraph" w:customStyle="1" w:styleId="TAJ">
    <w:name w:val="TAJ"/>
    <w:basedOn w:val="TH"/>
    <w:rsid w:val="00B333A0"/>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B333A0"/>
    <w:rPr>
      <w:lang w:val="x-none"/>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
    <w:link w:val="af0"/>
    <w:rsid w:val="00325A95"/>
    <w:rPr>
      <w:lang w:eastAsia="en-US"/>
    </w:rPr>
  </w:style>
  <w:style w:type="paragraph" w:customStyle="1" w:styleId="Guidance">
    <w:name w:val="Guidance"/>
    <w:basedOn w:val="a"/>
    <w:rsid w:val="00B333A0"/>
    <w:rPr>
      <w:i/>
      <w:color w:val="0000FF"/>
    </w:rPr>
  </w:style>
  <w:style w:type="paragraph" w:customStyle="1" w:styleId="11BodyText">
    <w:name w:val="11 BodyText"/>
    <w:basedOn w:val="a"/>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
    <w:rsid w:val="00B333A0"/>
    <w:pPr>
      <w:numPr>
        <w:numId w:val="1"/>
      </w:numPr>
    </w:pPr>
    <w:rPr>
      <w:rFonts w:eastAsia="Times New Roman"/>
    </w:rPr>
  </w:style>
  <w:style w:type="paragraph" w:styleId="25">
    <w:name w:val="Body Text 2"/>
    <w:basedOn w:val="a"/>
    <w:link w:val="2Char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
    <w:rsid w:val="00B333A0"/>
    <w:pPr>
      <w:numPr>
        <w:numId w:val="3"/>
      </w:numPr>
    </w:pPr>
    <w:rPr>
      <w:snapToGrid w:val="0"/>
    </w:rPr>
  </w:style>
  <w:style w:type="paragraph" w:styleId="af1">
    <w:name w:val="Body Text Indent"/>
    <w:basedOn w:val="a"/>
    <w:rsid w:val="00B333A0"/>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f2">
    <w:name w:val="表タイトル"/>
    <w:basedOn w:val="a"/>
    <w:rsid w:val="00B333A0"/>
    <w:pPr>
      <w:widowControl w:val="0"/>
      <w:jc w:val="both"/>
    </w:pPr>
    <w:rPr>
      <w:rFonts w:ascii="Arial" w:hAnsi="Arial"/>
      <w:b/>
      <w:kern w:val="2"/>
      <w:sz w:val="21"/>
      <w:lang w:eastAsia="ja-JP"/>
    </w:rPr>
  </w:style>
  <w:style w:type="paragraph" w:customStyle="1" w:styleId="Bullets">
    <w:name w:val="Bullets"/>
    <w:basedOn w:val="af0"/>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0"/>
    <w:next w:val="af0"/>
    <w:rsid w:val="00B333A0"/>
    <w:pPr>
      <w:widowControl w:val="0"/>
      <w:spacing w:after="120"/>
      <w:jc w:val="both"/>
    </w:pPr>
    <w:rPr>
      <w:rFonts w:ascii="Century" w:hAnsi="Century"/>
      <w:i/>
      <w:kern w:val="2"/>
      <w:sz w:val="21"/>
      <w:lang w:eastAsia="ja-JP"/>
    </w:rPr>
  </w:style>
  <w:style w:type="paragraph" w:customStyle="1" w:styleId="ETSIHeader">
    <w:name w:val="ETSI Header"/>
    <w:basedOn w:val="af0"/>
    <w:rsid w:val="00B333A0"/>
    <w:pPr>
      <w:widowControl w:val="0"/>
      <w:tabs>
        <w:tab w:val="right" w:pos="8789"/>
      </w:tabs>
      <w:jc w:val="both"/>
    </w:pPr>
    <w:rPr>
      <w:rFonts w:ascii="Century" w:hAnsi="Century"/>
      <w:b/>
      <w:kern w:val="2"/>
      <w:sz w:val="23"/>
      <w:lang w:eastAsia="ja-JP"/>
    </w:rPr>
  </w:style>
  <w:style w:type="paragraph" w:customStyle="1" w:styleId="Equation">
    <w:name w:val="Equation"/>
    <w:basedOn w:val="af0"/>
    <w:next w:val="af0"/>
    <w:rsid w:val="00B333A0"/>
    <w:pPr>
      <w:widowControl w:val="0"/>
      <w:spacing w:before="120" w:after="240"/>
      <w:ind w:left="284" w:right="284"/>
      <w:jc w:val="both"/>
    </w:pPr>
    <w:rPr>
      <w:rFonts w:ascii="Century" w:hAnsi="Century"/>
      <w:kern w:val="2"/>
      <w:sz w:val="21"/>
      <w:lang w:eastAsia="ja-JP"/>
    </w:rPr>
  </w:style>
  <w:style w:type="paragraph" w:customStyle="1" w:styleId="Figure0">
    <w:name w:val="Figure"/>
    <w:basedOn w:val="af0"/>
    <w:next w:val="ab"/>
    <w:rsid w:val="00B333A0"/>
    <w:pPr>
      <w:keepNext/>
      <w:widowControl w:val="0"/>
      <w:spacing w:before="240" w:after="240"/>
      <w:jc w:val="both"/>
    </w:pPr>
    <w:rPr>
      <w:rFonts w:ascii="Century" w:hAnsi="Century"/>
      <w:kern w:val="2"/>
      <w:sz w:val="21"/>
      <w:lang w:eastAsia="ja-JP"/>
    </w:rPr>
  </w:style>
  <w:style w:type="paragraph" w:customStyle="1" w:styleId="Step">
    <w:name w:val="Step"/>
    <w:basedOn w:val="af0"/>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
    <w:rsid w:val="00B333A0"/>
    <w:pPr>
      <w:widowControl w:val="0"/>
      <w:jc w:val="center"/>
    </w:pPr>
    <w:rPr>
      <w:rFonts w:ascii="Century" w:hAnsi="Century"/>
      <w:kern w:val="2"/>
      <w:sz w:val="32"/>
      <w:lang w:eastAsia="ja-JP"/>
    </w:rPr>
  </w:style>
  <w:style w:type="paragraph" w:customStyle="1" w:styleId="TTCCover">
    <w:name w:val="TTC Cover"/>
    <w:basedOn w:val="a"/>
    <w:rsid w:val="00B333A0"/>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
    <w:rsid w:val="00B333A0"/>
    <w:pPr>
      <w:widowControl w:val="0"/>
      <w:jc w:val="both"/>
    </w:pPr>
    <w:rPr>
      <w:rFonts w:ascii="Century" w:hAnsi="Century"/>
      <w:kern w:val="2"/>
      <w:sz w:val="22"/>
      <w:lang w:eastAsia="ja-JP"/>
    </w:rPr>
  </w:style>
  <w:style w:type="paragraph" w:customStyle="1" w:styleId="TTCline2">
    <w:name w:val="TTC line 2"/>
    <w:basedOn w:val="a"/>
    <w:rsid w:val="00B333A0"/>
    <w:pPr>
      <w:widowControl w:val="0"/>
      <w:jc w:val="center"/>
    </w:pPr>
    <w:rPr>
      <w:rFonts w:ascii="Century" w:hAnsi="Century"/>
      <w:kern w:val="2"/>
      <w:sz w:val="24"/>
      <w:lang w:eastAsia="ja-JP"/>
    </w:rPr>
  </w:style>
  <w:style w:type="paragraph" w:customStyle="1" w:styleId="00BodyText">
    <w:name w:val="00 BodyText"/>
    <w:basedOn w:val="a"/>
    <w:rsid w:val="00B333A0"/>
    <w:pPr>
      <w:widowControl w:val="0"/>
      <w:spacing w:before="120" w:after="220"/>
      <w:jc w:val="both"/>
    </w:pPr>
    <w:rPr>
      <w:rFonts w:ascii="Century" w:hAnsi="Century"/>
      <w:kern w:val="2"/>
      <w:sz w:val="22"/>
      <w:lang w:eastAsia="ja-JP"/>
    </w:rPr>
  </w:style>
  <w:style w:type="paragraph" w:customStyle="1" w:styleId="af3">
    <w:name w:val="佐藤２"/>
    <w:basedOn w:val="a"/>
    <w:rsid w:val="00B333A0"/>
    <w:pPr>
      <w:widowControl w:val="0"/>
      <w:numPr>
        <w:numId w:val="4"/>
      </w:numPr>
      <w:jc w:val="both"/>
    </w:pPr>
    <w:rPr>
      <w:rFonts w:ascii="Century" w:hAnsi="Century"/>
      <w:kern w:val="2"/>
      <w:sz w:val="21"/>
      <w:lang w:eastAsia="ja-JP"/>
    </w:rPr>
  </w:style>
  <w:style w:type="paragraph" w:customStyle="1" w:styleId="Paragraph">
    <w:name w:val="Paragraph"/>
    <w:basedOn w:val="a"/>
    <w:link w:val="ParagraphChar"/>
    <w:qFormat/>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
    <w:rsid w:val="00B333A0"/>
    <w:pPr>
      <w:spacing w:before="0"/>
    </w:pPr>
    <w:rPr>
      <w:rFonts w:ascii="Arial" w:hAnsi="Arial"/>
      <w:b/>
      <w:noProof/>
    </w:rPr>
  </w:style>
  <w:style w:type="paragraph" w:customStyle="1" w:styleId="af4">
    <w:name w:val="ｲ藤２"/>
    <w:basedOn w:val="a"/>
    <w:rsid w:val="00B333A0"/>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a"/>
    <w:rsid w:val="00B333A0"/>
    <w:pPr>
      <w:keepNext/>
      <w:keepLines/>
      <w:widowControl w:val="0"/>
      <w:jc w:val="both"/>
    </w:pPr>
    <w:rPr>
      <w:rFonts w:ascii="Century" w:hAnsi="Century"/>
      <w:kern w:val="2"/>
      <w:sz w:val="21"/>
      <w:lang w:eastAsia="ja-JP"/>
    </w:rPr>
  </w:style>
  <w:style w:type="paragraph" w:customStyle="1" w:styleId="Beschriftungcap">
    <w:name w:val="Beschriftung.cap"/>
    <w:basedOn w:val="a"/>
    <w:next w:val="af0"/>
    <w:rsid w:val="00B333A0"/>
    <w:pPr>
      <w:spacing w:before="120" w:after="240"/>
      <w:jc w:val="center"/>
    </w:pPr>
    <w:rPr>
      <w:rFonts w:ascii="Arial" w:hAnsi="Arial"/>
      <w:b/>
      <w:lang w:eastAsia="ja-JP"/>
    </w:rPr>
  </w:style>
  <w:style w:type="paragraph" w:customStyle="1" w:styleId="HE">
    <w:name w:val="HE"/>
    <w:basedOn w:val="a"/>
    <w:rsid w:val="00B333A0"/>
    <w:pPr>
      <w:spacing w:before="240"/>
      <w:jc w:val="both"/>
    </w:pPr>
    <w:rPr>
      <w:b/>
      <w:sz w:val="22"/>
      <w:lang w:eastAsia="ja-JP"/>
    </w:rPr>
  </w:style>
  <w:style w:type="paragraph" w:customStyle="1" w:styleId="TableBody">
    <w:name w:val="TableBody"/>
    <w:basedOn w:val="a"/>
    <w:rsid w:val="00B333A0"/>
    <w:pPr>
      <w:widowControl w:val="0"/>
    </w:pPr>
    <w:rPr>
      <w:rFonts w:ascii="Arial" w:hAnsi="Arial"/>
      <w:snapToGrid w:val="0"/>
      <w:sz w:val="24"/>
      <w:lang w:eastAsia="ja-JP"/>
    </w:rPr>
  </w:style>
  <w:style w:type="paragraph" w:customStyle="1" w:styleId="01BodyText">
    <w:name w:val="01 BodyText"/>
    <w:basedOn w:val="a"/>
    <w:rsid w:val="00B333A0"/>
    <w:pPr>
      <w:spacing w:after="220"/>
      <w:ind w:left="1298" w:hanging="1298"/>
    </w:pPr>
    <w:rPr>
      <w:lang w:eastAsia="ja-JP"/>
    </w:rPr>
  </w:style>
  <w:style w:type="paragraph" w:customStyle="1" w:styleId="Titre4h4">
    <w:name w:val="Titre 4.h4"/>
    <w:basedOn w:val="3"/>
    <w:next w:val="a"/>
    <w:rsid w:val="00B333A0"/>
    <w:pPr>
      <w:tabs>
        <w:tab w:val="left" w:pos="840"/>
      </w:tabs>
      <w:outlineLvl w:val="9"/>
    </w:pPr>
    <w:rPr>
      <w:sz w:val="24"/>
      <w:lang w:eastAsia="ja-JP"/>
    </w:rPr>
  </w:style>
  <w:style w:type="paragraph" w:customStyle="1" w:styleId="berschrift1H1h1appheading1l1">
    <w:name w:val="Überschrift 1.H1.h1.app heading 1.l1"/>
    <w:basedOn w:val="a"/>
    <w:next w:val="a"/>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
    <w:next w:val="a"/>
    <w:rsid w:val="00B333A0"/>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af5">
    <w:name w:val="Normal Indent"/>
    <w:basedOn w:val="a"/>
    <w:rsid w:val="00B333A0"/>
    <w:pPr>
      <w:widowControl w:val="0"/>
      <w:ind w:left="851"/>
      <w:jc w:val="both"/>
    </w:pPr>
    <w:rPr>
      <w:rFonts w:ascii="Century" w:hAnsi="Century"/>
      <w:kern w:val="2"/>
      <w:sz w:val="21"/>
      <w:lang w:eastAsia="ja-JP"/>
    </w:rPr>
  </w:style>
  <w:style w:type="paragraph" w:styleId="26">
    <w:name w:val="Body Text Indent 2"/>
    <w:basedOn w:val="a"/>
    <w:rsid w:val="00B333A0"/>
    <w:pPr>
      <w:widowControl w:val="0"/>
      <w:autoSpaceDE w:val="0"/>
      <w:autoSpaceDN w:val="0"/>
      <w:adjustRightInd w:val="0"/>
      <w:ind w:left="1656"/>
      <w:jc w:val="both"/>
      <w:textAlignment w:val="baseline"/>
    </w:pPr>
    <w:rPr>
      <w:rFonts w:ascii="Century" w:hAnsi="Century"/>
      <w:kern w:val="2"/>
      <w:sz w:val="21"/>
      <w:lang w:eastAsia="ja-JP"/>
    </w:rPr>
  </w:style>
  <w:style w:type="paragraph" w:styleId="af6">
    <w:name w:val="table of figures"/>
    <w:basedOn w:val="a"/>
    <w:next w:val="a"/>
    <w:semiHidden/>
    <w:rsid w:val="00B333A0"/>
    <w:pPr>
      <w:widowControl w:val="0"/>
      <w:tabs>
        <w:tab w:val="right" w:leader="dot" w:pos="9639"/>
      </w:tabs>
      <w:ind w:left="400" w:hanging="400"/>
      <w:jc w:val="both"/>
    </w:pPr>
    <w:rPr>
      <w:rFonts w:ascii="Century" w:hAnsi="Century"/>
      <w:kern w:val="2"/>
      <w:sz w:val="21"/>
      <w:lang w:eastAsia="ja-JP"/>
    </w:rPr>
  </w:style>
  <w:style w:type="paragraph" w:styleId="af7">
    <w:name w:val="Date"/>
    <w:basedOn w:val="a"/>
    <w:next w:val="a"/>
    <w:link w:val="Char6"/>
    <w:rsid w:val="00B333A0"/>
    <w:pPr>
      <w:widowControl w:val="0"/>
      <w:jc w:val="both"/>
    </w:pPr>
    <w:rPr>
      <w:rFonts w:ascii="Century" w:hAnsi="Century"/>
      <w:kern w:val="2"/>
      <w:sz w:val="21"/>
      <w:lang w:val="x-none" w:eastAsia="x-none"/>
    </w:rPr>
  </w:style>
  <w:style w:type="character" w:customStyle="1" w:styleId="Char6">
    <w:name w:val="날짜 Char"/>
    <w:link w:val="af7"/>
    <w:rsid w:val="00325A95"/>
    <w:rPr>
      <w:rFonts w:ascii="Century" w:hAnsi="Century"/>
      <w:kern w:val="2"/>
      <w:sz w:val="21"/>
    </w:rPr>
  </w:style>
  <w:style w:type="paragraph" w:styleId="33">
    <w:name w:val="Body Text Indent 3"/>
    <w:basedOn w:val="a"/>
    <w:rsid w:val="00B333A0"/>
    <w:pPr>
      <w:widowControl w:val="0"/>
      <w:ind w:left="1418" w:hanging="851"/>
      <w:jc w:val="both"/>
    </w:pPr>
    <w:rPr>
      <w:rFonts w:ascii="Century" w:hAnsi="Century"/>
      <w:kern w:val="2"/>
      <w:sz w:val="21"/>
      <w:lang w:eastAsia="ja-JP"/>
    </w:rPr>
  </w:style>
  <w:style w:type="paragraph" w:styleId="af8">
    <w:name w:val="annotation text"/>
    <w:basedOn w:val="a"/>
    <w:link w:val="Char7"/>
    <w:uiPriority w:val="99"/>
    <w:qFormat/>
    <w:rsid w:val="00B333A0"/>
    <w:pPr>
      <w:widowControl w:val="0"/>
      <w:jc w:val="both"/>
    </w:pPr>
    <w:rPr>
      <w:rFonts w:ascii="Century" w:hAnsi="Century"/>
      <w:kern w:val="2"/>
      <w:sz w:val="21"/>
      <w:lang w:val="en-GB" w:eastAsia="ja-JP"/>
    </w:rPr>
  </w:style>
  <w:style w:type="character" w:customStyle="1" w:styleId="Char7">
    <w:name w:val="메모 텍스트 Char"/>
    <w:link w:val="af8"/>
    <w:uiPriority w:val="99"/>
    <w:qFormat/>
    <w:rsid w:val="00B33310"/>
    <w:rPr>
      <w:rFonts w:ascii="Century" w:hAnsi="Century"/>
      <w:kern w:val="2"/>
      <w:sz w:val="21"/>
      <w:lang w:val="en-GB" w:eastAsia="ja-JP"/>
    </w:rPr>
  </w:style>
  <w:style w:type="paragraph" w:styleId="34">
    <w:name w:val="Body Text 3"/>
    <w:basedOn w:val="a"/>
    <w:rsid w:val="00B333A0"/>
    <w:pPr>
      <w:widowControl w:val="0"/>
      <w:autoSpaceDE w:val="0"/>
      <w:autoSpaceDN w:val="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0"/>
    <w:rsid w:val="00B333A0"/>
    <w:pPr>
      <w:tabs>
        <w:tab w:val="num" w:pos="360"/>
      </w:tabs>
      <w:spacing w:after="120"/>
    </w:pPr>
    <w:rPr>
      <w:rFonts w:ascii="Arial" w:hAnsi="Arial"/>
      <w:b/>
      <w:sz w:val="18"/>
      <w:lang w:eastAsia="ja-JP"/>
    </w:rPr>
  </w:style>
  <w:style w:type="paragraph" w:customStyle="1" w:styleId="Heading4h4">
    <w:name w:val="Heading 4.h4"/>
    <w:basedOn w:val="3"/>
    <w:next w:val="a"/>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
    <w:next w:val="a"/>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
    <w:rsid w:val="00B333A0"/>
    <w:pPr>
      <w:widowControl w:val="0"/>
      <w:numPr>
        <w:numId w:val="9"/>
      </w:numPr>
      <w:spacing w:before="60" w:after="60"/>
      <w:jc w:val="both"/>
    </w:pPr>
  </w:style>
  <w:style w:type="paragraph" w:customStyle="1" w:styleId="Titre3">
    <w:name w:val="Titre 3"/>
    <w:basedOn w:val="a"/>
    <w:rsid w:val="00B333A0"/>
    <w:pPr>
      <w:tabs>
        <w:tab w:val="num" w:pos="360"/>
      </w:tabs>
      <w:ind w:left="360" w:hanging="360"/>
    </w:pPr>
    <w:rPr>
      <w:rFonts w:eastAsia="Times New Roman"/>
      <w:sz w:val="24"/>
    </w:rPr>
  </w:style>
  <w:style w:type="paragraph" w:styleId="afc">
    <w:name w:val="Block Text"/>
    <w:basedOn w:val="a"/>
    <w:rsid w:val="00B333A0"/>
    <w:pPr>
      <w:ind w:left="360" w:right="-360"/>
    </w:pPr>
    <w:rPr>
      <w:i/>
      <w:iCs/>
      <w:color w:val="FF0000"/>
    </w:rPr>
  </w:style>
  <w:style w:type="paragraph" w:styleId="afd">
    <w:name w:val="Normal (Web)"/>
    <w:basedOn w:val="a"/>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
    <w:link w:val="Char8"/>
    <w:rsid w:val="00B333A0"/>
    <w:rPr>
      <w:rFonts w:ascii="Arial" w:eastAsia="돋움" w:hAnsi="Arial"/>
      <w:sz w:val="18"/>
      <w:szCs w:val="18"/>
      <w:lang w:val="x-none"/>
    </w:rPr>
  </w:style>
  <w:style w:type="character" w:customStyle="1" w:styleId="Char8">
    <w:name w:val="풍선 도움말 텍스트 Char"/>
    <w:link w:val="afe"/>
    <w:qFormat/>
    <w:rsid w:val="00325A95"/>
    <w:rPr>
      <w:rFonts w:ascii="Arial" w:eastAsia="돋움" w:hAnsi="Arial"/>
      <w:sz w:val="18"/>
      <w:szCs w:val="18"/>
      <w:lang w:eastAsia="en-US"/>
    </w:rPr>
  </w:style>
  <w:style w:type="paragraph" w:customStyle="1" w:styleId="indent10">
    <w:name w:val="indent 1"/>
    <w:basedOn w:val="a"/>
    <w:rsid w:val="00B333A0"/>
    <w:pPr>
      <w:tabs>
        <w:tab w:val="num" w:pos="0"/>
        <w:tab w:val="left" w:pos="142"/>
      </w:tabs>
      <w:ind w:left="851"/>
    </w:pPr>
    <w:rPr>
      <w:rFonts w:ascii="Arial" w:eastAsia="바탕" w:hAnsi="Arial"/>
      <w:sz w:val="22"/>
      <w:lang w:eastAsia="ko-KR" w:bidi="he-IL"/>
    </w:rPr>
  </w:style>
  <w:style w:type="paragraph" w:customStyle="1" w:styleId="tabletext">
    <w:name w:val="table text"/>
    <w:basedOn w:val="text"/>
    <w:next w:val="a"/>
    <w:rsid w:val="00B333A0"/>
    <w:pPr>
      <w:widowControl/>
    </w:pPr>
    <w:rPr>
      <w:rFonts w:eastAsia="바탕"/>
      <w:i/>
      <w:iCs/>
      <w:szCs w:val="24"/>
      <w:lang w:val="en-US" w:eastAsia="ko-KR" w:bidi="he-IL"/>
    </w:rPr>
  </w:style>
  <w:style w:type="paragraph" w:customStyle="1" w:styleId="TableText0">
    <w:name w:val="Table_Text"/>
    <w:basedOn w:val="a"/>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1"/>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0"/>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9"/>
    <w:rsid w:val="00B33310"/>
    <w:pPr>
      <w:widowControl/>
      <w:spacing w:after="180"/>
      <w:jc w:val="left"/>
    </w:pPr>
    <w:rPr>
      <w:rFonts w:ascii="Times New Roman" w:hAnsi="Times New Roman"/>
      <w:b/>
      <w:bCs/>
      <w:kern w:val="0"/>
      <w:sz w:val="20"/>
      <w:lang w:eastAsia="en-US"/>
    </w:rPr>
  </w:style>
  <w:style w:type="character" w:customStyle="1" w:styleId="Char9">
    <w:name w:val="메모 주제 Char"/>
    <w:basedOn w:val="Char7"/>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0"/>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e"/>
    <w:rsid w:val="0056784D"/>
    <w:pPr>
      <w:widowControl w:val="0"/>
      <w:adjustRightInd w:val="0"/>
      <w:spacing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
    <w:link w:val="Chara"/>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e"/>
    <w:rsid w:val="003D25A5"/>
    <w:pPr>
      <w:widowControl w:val="0"/>
      <w:adjustRightInd w:val="0"/>
      <w:spacing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
    <w:qFormat/>
    <w:rsid w:val="00325A95"/>
    <w:pPr>
      <w:numPr>
        <w:ilvl w:val="2"/>
        <w:numId w:val="14"/>
      </w:numPr>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0"/>
    <w:qFormat/>
    <w:rsid w:val="00325A95"/>
  </w:style>
  <w:style w:type="character" w:customStyle="1" w:styleId="mw-headline">
    <w:name w:val="mw-headline"/>
    <w:basedOn w:val="a0"/>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
    <w:link w:val="Doc-text2Char"/>
    <w:qFormat/>
    <w:rsid w:val="006A1A04"/>
    <w:pPr>
      <w:tabs>
        <w:tab w:val="left" w:pos="1622"/>
      </w:tabs>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0"/>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a">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qForma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qFormat/>
    <w:rsid w:val="00B03E3F"/>
    <w:rPr>
      <w:lang w:eastAsia="en-US"/>
    </w:rPr>
  </w:style>
  <w:style w:type="paragraph" w:customStyle="1" w:styleId="Comments">
    <w:name w:val="Comments"/>
    <w:basedOn w:val="a"/>
    <w:link w:val="CommentsChar"/>
    <w:qFormat/>
    <w:rsid w:val="00CF00F0"/>
    <w:pPr>
      <w:spacing w:before="4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
    <w:rsid w:val="0047450B"/>
    <w:pPr>
      <w:widowControl w:val="0"/>
      <w:autoSpaceDE w:val="0"/>
      <w:autoSpaceDN w:val="0"/>
      <w:adjustRightInd w:val="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
    <w:next w:val="a"/>
    <w:uiPriority w:val="99"/>
    <w:qFormat/>
    <w:rsid w:val="00E928A8"/>
    <w:pPr>
      <w:numPr>
        <w:numId w:val="15"/>
      </w:numPr>
      <w:spacing w:before="60" w:line="276" w:lineRule="auto"/>
    </w:pPr>
    <w:rPr>
      <w:rFonts w:ascii="Arial" w:hAnsi="Arial"/>
      <w:b/>
      <w:szCs w:val="24"/>
      <w:lang w:val="en-GB" w:eastAsia="en-GB"/>
    </w:rPr>
  </w:style>
  <w:style w:type="paragraph" w:customStyle="1" w:styleId="RAN1bullet2">
    <w:name w:val="RAN1 bullet2"/>
    <w:basedOn w:val="a"/>
    <w:qFormat/>
    <w:rsid w:val="00E87639"/>
    <w:pPr>
      <w:numPr>
        <w:ilvl w:val="1"/>
        <w:numId w:val="16"/>
      </w:numPr>
      <w:tabs>
        <w:tab w:val="left" w:pos="1440"/>
      </w:tabs>
    </w:pPr>
    <w:rPr>
      <w:rFonts w:ascii="Times" w:eastAsia="바탕" w:hAnsi="Times"/>
    </w:rPr>
  </w:style>
  <w:style w:type="paragraph" w:customStyle="1" w:styleId="tal0">
    <w:name w:val="tal"/>
    <w:basedOn w:val="a"/>
    <w:uiPriority w:val="99"/>
    <w:rsid w:val="00AC2ADB"/>
    <w:pPr>
      <w:keepNext/>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
    <w:uiPriority w:val="99"/>
    <w:qFormat/>
    <w:rsid w:val="005B7176"/>
    <w:pPr>
      <w:numPr>
        <w:numId w:val="17"/>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18"/>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 w:type="character" w:customStyle="1" w:styleId="TALChar">
    <w:name w:val="TAL Char"/>
    <w:locked/>
    <w:rsid w:val="005D4A2E"/>
    <w:rPr>
      <w:rFonts w:ascii="Arial" w:eastAsia="MS Mincho" w:hAnsi="Arial"/>
      <w:sz w:val="18"/>
      <w:lang w:val="en-GB" w:eastAsia="en-US"/>
    </w:rPr>
  </w:style>
  <w:style w:type="paragraph" w:customStyle="1" w:styleId="maintext">
    <w:name w:val="main text"/>
    <w:basedOn w:val="a"/>
    <w:link w:val="maintextChar"/>
    <w:qFormat/>
    <w:rsid w:val="005D4A2E"/>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5D4A2E"/>
    <w:rPr>
      <w:rFonts w:eastAsia="맑은 고딕"/>
      <w:lang w:val="en-GB"/>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0B2D6F"/>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0B2D6F"/>
    <w:rPr>
      <w:rFonts w:ascii="Arial" w:hAnsi="Arial"/>
      <w:sz w:val="24"/>
      <w:lang w:val="en-GB" w:eastAsia="en-US"/>
    </w:rPr>
  </w:style>
  <w:style w:type="character" w:customStyle="1" w:styleId="5Char">
    <w:name w:val="제목 5 Char"/>
    <w:aliases w:val="H5 Char,h5 Char,Heading5 Char,标题 5 Char1"/>
    <w:link w:val="5"/>
    <w:rsid w:val="000B2D6F"/>
    <w:rPr>
      <w:rFonts w:ascii="Arial" w:hAnsi="Arial"/>
      <w:sz w:val="22"/>
      <w:lang w:val="en-GB" w:eastAsia="en-US"/>
    </w:rPr>
  </w:style>
  <w:style w:type="character" w:customStyle="1" w:styleId="6Char">
    <w:name w:val="제목 6 Char"/>
    <w:link w:val="6"/>
    <w:uiPriority w:val="9"/>
    <w:rsid w:val="000B2D6F"/>
    <w:rPr>
      <w:rFonts w:ascii="Arial" w:hAnsi="Arial"/>
      <w:lang w:val="en-GB" w:eastAsia="en-US"/>
    </w:rPr>
  </w:style>
  <w:style w:type="character" w:customStyle="1" w:styleId="7Char">
    <w:name w:val="제목 7 Char"/>
    <w:link w:val="7"/>
    <w:uiPriority w:val="9"/>
    <w:rsid w:val="000B2D6F"/>
    <w:rPr>
      <w:rFonts w:ascii="Arial" w:hAnsi="Arial"/>
      <w:lang w:val="en-GB" w:eastAsia="en-US"/>
    </w:rPr>
  </w:style>
  <w:style w:type="character" w:customStyle="1" w:styleId="8Char">
    <w:name w:val="제목 8 Char"/>
    <w:aliases w:val="Table Heading Char,标题 8 Char"/>
    <w:link w:val="8"/>
    <w:rsid w:val="000B2D6F"/>
    <w:rPr>
      <w:rFonts w:ascii="Arial" w:hAnsi="Arial"/>
      <w:sz w:val="36"/>
      <w:lang w:val="en-GB" w:eastAsia="en-US"/>
    </w:rPr>
  </w:style>
  <w:style w:type="character" w:customStyle="1" w:styleId="9Char">
    <w:name w:val="제목 9 Char"/>
    <w:aliases w:val="Figure Heading Char,FH Char,标题 9 Char"/>
    <w:link w:val="9"/>
    <w:rsid w:val="000B2D6F"/>
    <w:rPr>
      <w:rFonts w:ascii="Arial" w:hAnsi="Arial"/>
      <w:sz w:val="36"/>
      <w:lang w:val="en-GB" w:eastAsia="en-US"/>
    </w:rPr>
  </w:style>
  <w:style w:type="paragraph" w:customStyle="1" w:styleId="TdocHeader2">
    <w:name w:val="Tdoc_Header_2"/>
    <w:basedOn w:val="a"/>
    <w:rsid w:val="000B2D6F"/>
    <w:pPr>
      <w:widowControl w:val="0"/>
      <w:tabs>
        <w:tab w:val="left" w:pos="1701"/>
        <w:tab w:val="right" w:pos="9072"/>
        <w:tab w:val="right" w:pos="10206"/>
      </w:tabs>
      <w:jc w:val="both"/>
    </w:pPr>
    <w:rPr>
      <w:rFonts w:ascii="Arial" w:eastAsia="바탕" w:hAnsi="Arial"/>
      <w:b/>
      <w:sz w:val="18"/>
      <w:lang w:val="en-GB"/>
    </w:rPr>
  </w:style>
  <w:style w:type="paragraph" w:customStyle="1" w:styleId="TdocHeading1">
    <w:name w:val="Tdoc_Heading_1"/>
    <w:basedOn w:val="1"/>
    <w:next w:val="af0"/>
    <w:autoRedefine/>
    <w:rsid w:val="000B2D6F"/>
    <w:pPr>
      <w:keepNext w:val="0"/>
      <w:keepLines w:val="0"/>
      <w:widowControl w:val="0"/>
      <w:numPr>
        <w:numId w:val="0"/>
      </w:numPr>
      <w:tabs>
        <w:tab w:val="num" w:pos="360"/>
      </w:tabs>
      <w:spacing w:after="120"/>
      <w:ind w:left="357" w:hanging="357"/>
      <w:jc w:val="both"/>
    </w:pPr>
    <w:rPr>
      <w:rFonts w:eastAsia="바탕"/>
      <w:b/>
      <w:noProof/>
      <w:kern w:val="28"/>
      <w:sz w:val="24"/>
      <w:lang w:val="en-US" w:eastAsia="x-none"/>
    </w:rPr>
  </w:style>
  <w:style w:type="paragraph" w:customStyle="1" w:styleId="TdocHeader1">
    <w:name w:val="Tdoc_Header_1"/>
    <w:basedOn w:val="a3"/>
    <w:rsid w:val="000B2D6F"/>
    <w:pPr>
      <w:widowControl/>
      <w:tabs>
        <w:tab w:val="center" w:pos="4680"/>
        <w:tab w:val="right" w:pos="9360"/>
      </w:tabs>
    </w:pPr>
    <w:rPr>
      <w:rFonts w:ascii="Times" w:eastAsia="바탕" w:hAnsi="Times"/>
      <w:b w:val="0"/>
      <w:noProof w:val="0"/>
      <w:sz w:val="20"/>
      <w:szCs w:val="24"/>
    </w:rPr>
  </w:style>
  <w:style w:type="character" w:customStyle="1" w:styleId="Char3">
    <w:name w:val="문서 구조 Char"/>
    <w:link w:val="ae"/>
    <w:semiHidden/>
    <w:rsid w:val="000B2D6F"/>
    <w:rPr>
      <w:rFonts w:ascii="Tahoma" w:hAnsi="Tahoma"/>
      <w:shd w:val="clear" w:color="auto" w:fill="000080"/>
      <w:lang w:eastAsia="en-US"/>
    </w:rPr>
  </w:style>
  <w:style w:type="paragraph" w:customStyle="1" w:styleId="TdocHeading2">
    <w:name w:val="Tdoc_Heading_2"/>
    <w:basedOn w:val="a"/>
    <w:rsid w:val="000B2D6F"/>
    <w:rPr>
      <w:rFonts w:ascii="Times" w:eastAsia="바탕"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0B2D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NormalText">
    <w:name w:val="3GPP Normal Text"/>
    <w:basedOn w:val="af0"/>
    <w:link w:val="3GPPNormalTextChar"/>
    <w:qFormat/>
    <w:rsid w:val="000B2D6F"/>
    <w:pPr>
      <w:spacing w:after="180"/>
    </w:pPr>
  </w:style>
  <w:style w:type="character" w:customStyle="1" w:styleId="3GPPNormalTextChar">
    <w:name w:val="3GPP Normal Text Char"/>
    <w:link w:val="3GPPNormalText"/>
    <w:rsid w:val="000B2D6F"/>
    <w:rPr>
      <w:lang w:val="x-none" w:eastAsia="en-US"/>
    </w:rPr>
  </w:style>
  <w:style w:type="paragraph" w:customStyle="1" w:styleId="Statement">
    <w:name w:val="Statement"/>
    <w:basedOn w:val="a"/>
    <w:rsid w:val="000B2D6F"/>
    <w:pPr>
      <w:keepNext/>
      <w:ind w:left="601" w:hanging="601"/>
    </w:pPr>
    <w:rPr>
      <w:rFonts w:eastAsia="바탕"/>
      <w:b/>
      <w:i/>
      <w:szCs w:val="24"/>
      <w:lang w:eastAsia="ko-KR"/>
    </w:rPr>
  </w:style>
  <w:style w:type="character" w:customStyle="1" w:styleId="B10">
    <w:name w:val="B1 (文字)"/>
    <w:rsid w:val="000B2D6F"/>
    <w:rPr>
      <w:rFonts w:ascii="Times New Roman" w:eastAsia="MS Mincho" w:hAnsi="Times New Roman"/>
      <w:lang w:val="en-GB" w:eastAsia="en-US"/>
    </w:rPr>
  </w:style>
  <w:style w:type="character" w:customStyle="1" w:styleId="Alcatel-Lucent-4">
    <w:name w:val="Alcatel-Lucent-4"/>
    <w:semiHidden/>
    <w:rsid w:val="000B2D6F"/>
    <w:rPr>
      <w:rFonts w:ascii="Arial" w:hAnsi="Arial" w:cs="Arial"/>
      <w:color w:val="auto"/>
      <w:sz w:val="20"/>
      <w:szCs w:val="20"/>
    </w:rPr>
  </w:style>
  <w:style w:type="numbering" w:customStyle="1" w:styleId="StyleBulleted">
    <w:name w:val="Style Bulleted"/>
    <w:rsid w:val="000B2D6F"/>
    <w:pPr>
      <w:numPr>
        <w:numId w:val="25"/>
      </w:numPr>
    </w:pPr>
  </w:style>
  <w:style w:type="paragraph" w:customStyle="1" w:styleId="ZchnZchn">
    <w:name w:val="Zchn Zchn"/>
    <w:rsid w:val="000B2D6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
    <w:qFormat/>
    <w:rsid w:val="000B2D6F"/>
    <w:pPr>
      <w:ind w:left="720"/>
      <w:contextualSpacing/>
    </w:pPr>
    <w:rPr>
      <w:rFonts w:eastAsia="Times New Roman"/>
      <w:sz w:val="24"/>
      <w:szCs w:val="24"/>
      <w:lang w:eastAsia="zh-CN"/>
    </w:rPr>
  </w:style>
  <w:style w:type="paragraph" w:customStyle="1" w:styleId="StatementBody">
    <w:name w:val="Statement Body"/>
    <w:basedOn w:val="a"/>
    <w:link w:val="StatementBodyChar"/>
    <w:qFormat/>
    <w:rsid w:val="000B2D6F"/>
    <w:pPr>
      <w:numPr>
        <w:numId w:val="26"/>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0B2D6F"/>
    <w:rPr>
      <w:rFonts w:eastAsia="Times New Roman"/>
      <w:szCs w:val="24"/>
      <w:lang w:val="x-none"/>
    </w:rPr>
  </w:style>
  <w:style w:type="paragraph" w:customStyle="1" w:styleId="StyleHeading1NMPHeading1H1h11h12h13h14h15h16appheadin">
    <w:name w:val="Style Heading 1NMP Heading 1H1h11h12h13h14h15h16app headin..."/>
    <w:basedOn w:val="1"/>
    <w:rsid w:val="000B2D6F"/>
    <w:pPr>
      <w:keepNext w:val="0"/>
      <w:keepLines w:val="0"/>
      <w:widowControl w:val="0"/>
      <w:numPr>
        <w:numId w:val="0"/>
      </w:numPr>
      <w:tabs>
        <w:tab w:val="num" w:pos="432"/>
      </w:tabs>
      <w:spacing w:after="60"/>
      <w:ind w:left="432" w:hanging="432"/>
    </w:pPr>
    <w:rPr>
      <w:rFonts w:eastAsia="바탕"/>
      <w:b/>
      <w:bCs/>
      <w:kern w:val="32"/>
      <w:sz w:val="28"/>
      <w:szCs w:val="32"/>
      <w:lang w:eastAsia="x-none"/>
    </w:rPr>
  </w:style>
  <w:style w:type="character" w:customStyle="1" w:styleId="Alcatel-Lucent2">
    <w:name w:val="Alcatel-Lucent2"/>
    <w:semiHidden/>
    <w:rsid w:val="000B2D6F"/>
    <w:rPr>
      <w:rFonts w:ascii="Arial" w:hAnsi="Arial" w:cs="Arial"/>
      <w:color w:val="auto"/>
      <w:sz w:val="20"/>
      <w:szCs w:val="20"/>
    </w:rPr>
  </w:style>
  <w:style w:type="character" w:customStyle="1" w:styleId="UnresolvedMention1">
    <w:name w:val="Unresolved Mention1"/>
    <w:uiPriority w:val="99"/>
    <w:unhideWhenUsed/>
    <w:rsid w:val="000B2D6F"/>
    <w:rPr>
      <w:color w:val="808080"/>
      <w:shd w:val="clear" w:color="auto" w:fill="E6E6E6"/>
    </w:rPr>
  </w:style>
  <w:style w:type="character" w:customStyle="1" w:styleId="53">
    <w:name w:val="(文字) (文字)5"/>
    <w:semiHidden/>
    <w:rsid w:val="000B2D6F"/>
    <w:rPr>
      <w:rFonts w:ascii="Times New Roman" w:hAnsi="Times New Roman"/>
      <w:lang w:eastAsia="en-US"/>
    </w:rPr>
  </w:style>
  <w:style w:type="paragraph" w:customStyle="1" w:styleId="TableCell">
    <w:name w:val="TableCell"/>
    <w:basedOn w:val="a"/>
    <w:qFormat/>
    <w:rsid w:val="000B2D6F"/>
    <w:pPr>
      <w:autoSpaceDE w:val="0"/>
      <w:autoSpaceDN w:val="0"/>
      <w:adjustRightInd w:val="0"/>
      <w:snapToGrid w:val="0"/>
      <w:spacing w:before="20" w:after="20"/>
    </w:pPr>
    <w:rPr>
      <w:rFonts w:eastAsia="Times New Roman"/>
      <w:szCs w:val="21"/>
      <w:lang w:eastAsia="zh-CN"/>
    </w:rPr>
  </w:style>
  <w:style w:type="numbering" w:customStyle="1" w:styleId="StyleBulletedSymbolsymbolLeft025Hanging0">
    <w:name w:val="Style Bulleted Symbol (symbol) Left:  0.25&quot; Hanging:  0."/>
    <w:basedOn w:val="a2"/>
    <w:rsid w:val="000B2D6F"/>
    <w:pPr>
      <w:numPr>
        <w:numId w:val="30"/>
      </w:numPr>
    </w:pPr>
  </w:style>
  <w:style w:type="paragraph" w:customStyle="1" w:styleId="ListParagraph3">
    <w:name w:val="List Paragraph3"/>
    <w:basedOn w:val="a"/>
    <w:qFormat/>
    <w:rsid w:val="000B2D6F"/>
    <w:pPr>
      <w:ind w:left="720"/>
      <w:contextualSpacing/>
    </w:pPr>
    <w:rPr>
      <w:rFonts w:eastAsia="Times New Roman"/>
      <w:sz w:val="24"/>
      <w:szCs w:val="24"/>
      <w:lang w:eastAsia="zh-CN"/>
    </w:rPr>
  </w:style>
  <w:style w:type="paragraph" w:customStyle="1" w:styleId="ListParagraph2">
    <w:name w:val="List Paragraph2"/>
    <w:basedOn w:val="a"/>
    <w:qFormat/>
    <w:rsid w:val="000B2D6F"/>
    <w:pPr>
      <w:ind w:left="720"/>
      <w:contextualSpacing/>
    </w:pPr>
    <w:rPr>
      <w:rFonts w:eastAsia="Times New Roman"/>
      <w:sz w:val="24"/>
      <w:szCs w:val="24"/>
      <w:lang w:eastAsia="zh-CN"/>
    </w:rPr>
  </w:style>
  <w:style w:type="paragraph" w:customStyle="1" w:styleId="ListParagraph5">
    <w:name w:val="List Paragraph5"/>
    <w:basedOn w:val="a"/>
    <w:qFormat/>
    <w:rsid w:val="000B2D6F"/>
    <w:pPr>
      <w:ind w:left="720"/>
      <w:contextualSpacing/>
    </w:pPr>
    <w:rPr>
      <w:rFonts w:eastAsia="Times New Roman"/>
      <w:sz w:val="24"/>
      <w:szCs w:val="24"/>
      <w:lang w:eastAsia="zh-CN"/>
    </w:rPr>
  </w:style>
  <w:style w:type="paragraph" w:customStyle="1" w:styleId="ListParagraph4">
    <w:name w:val="List Paragraph4"/>
    <w:basedOn w:val="a"/>
    <w:qFormat/>
    <w:rsid w:val="000B2D6F"/>
    <w:pPr>
      <w:ind w:left="720"/>
      <w:contextualSpacing/>
    </w:pPr>
    <w:rPr>
      <w:rFonts w:eastAsia="Times New Roman"/>
      <w:sz w:val="24"/>
      <w:szCs w:val="24"/>
      <w:lang w:eastAsia="zh-CN"/>
    </w:rPr>
  </w:style>
  <w:style w:type="character" w:styleId="aff7">
    <w:name w:val="Subtle Emphasis"/>
    <w:uiPriority w:val="19"/>
    <w:qFormat/>
    <w:rsid w:val="000B2D6F"/>
    <w:rPr>
      <w:i/>
      <w:iCs/>
      <w:color w:val="404040"/>
    </w:rPr>
  </w:style>
  <w:style w:type="character" w:customStyle="1" w:styleId="5Char0">
    <w:name w:val="标题 5 Char"/>
    <w:aliases w:val="H5 Char1"/>
    <w:rsid w:val="000B2D6F"/>
    <w:rPr>
      <w:rFonts w:ascii="Arial" w:hAnsi="Arial"/>
    </w:rPr>
  </w:style>
  <w:style w:type="paragraph" w:customStyle="1" w:styleId="61">
    <w:name w:val="标题 6"/>
    <w:basedOn w:val="a"/>
    <w:rsid w:val="000B2D6F"/>
    <w:pPr>
      <w:tabs>
        <w:tab w:val="num" w:pos="1152"/>
      </w:tabs>
    </w:pPr>
    <w:rPr>
      <w:rFonts w:ascii="Times" w:eastAsia="MS PGothic" w:hAnsi="Times" w:cs="Times"/>
      <w:lang w:eastAsia="ja-JP"/>
    </w:rPr>
  </w:style>
  <w:style w:type="paragraph" w:customStyle="1" w:styleId="71">
    <w:name w:val="标题 7"/>
    <w:basedOn w:val="a"/>
    <w:rsid w:val="000B2D6F"/>
    <w:pPr>
      <w:tabs>
        <w:tab w:val="num"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rsid w:val="000B2D6F"/>
    <w:pPr>
      <w:keepLines w:val="0"/>
      <w:numPr>
        <w:numId w:val="4"/>
      </w:numPr>
      <w:spacing w:before="240" w:after="60"/>
    </w:pPr>
    <w:rPr>
      <w:rFonts w:eastAsia="바탕"/>
      <w:b/>
      <w:sz w:val="20"/>
      <w:szCs w:val="26"/>
      <w:lang w:eastAsia="x-none"/>
    </w:rPr>
  </w:style>
  <w:style w:type="paragraph" w:customStyle="1" w:styleId="ListParagraph7">
    <w:name w:val="List Paragraph7"/>
    <w:basedOn w:val="a"/>
    <w:qFormat/>
    <w:rsid w:val="000B2D6F"/>
    <w:pPr>
      <w:ind w:left="720"/>
      <w:contextualSpacing/>
    </w:pPr>
    <w:rPr>
      <w:rFonts w:eastAsia="Times New Roman"/>
      <w:sz w:val="24"/>
      <w:szCs w:val="24"/>
      <w:lang w:eastAsia="zh-CN"/>
    </w:rPr>
  </w:style>
  <w:style w:type="paragraph" w:customStyle="1" w:styleId="ListParagraph6">
    <w:name w:val="List Paragraph6"/>
    <w:basedOn w:val="a"/>
    <w:qFormat/>
    <w:rsid w:val="000B2D6F"/>
    <w:pPr>
      <w:ind w:left="720"/>
      <w:contextualSpacing/>
    </w:pPr>
    <w:rPr>
      <w:rFonts w:eastAsia="Times New Roman"/>
      <w:sz w:val="24"/>
      <w:szCs w:val="24"/>
      <w:lang w:eastAsia="zh-CN"/>
    </w:rPr>
  </w:style>
  <w:style w:type="paragraph" w:customStyle="1" w:styleId="Proposal">
    <w:name w:val="Proposal"/>
    <w:basedOn w:val="a"/>
    <w:qFormat/>
    <w:rsid w:val="000B2D6F"/>
    <w:pPr>
      <w:tabs>
        <w:tab w:val="left" w:pos="1701"/>
      </w:tabs>
      <w:overflowPunct w:val="0"/>
      <w:autoSpaceDE w:val="0"/>
      <w:autoSpaceDN w:val="0"/>
      <w:adjustRightInd w:val="0"/>
      <w:spacing w:after="120"/>
      <w:ind w:left="1701" w:hanging="1701"/>
      <w:jc w:val="both"/>
      <w:textAlignment w:val="baseline"/>
    </w:pPr>
    <w:rPr>
      <w:rFonts w:eastAsia="Times New Roman"/>
      <w:b/>
      <w:bCs/>
      <w:lang w:val="en-GB" w:eastAsia="zh-CN"/>
    </w:rPr>
  </w:style>
  <w:style w:type="paragraph" w:customStyle="1" w:styleId="610">
    <w:name w:val="标题 61"/>
    <w:basedOn w:val="a"/>
    <w:rsid w:val="000B2D6F"/>
    <w:pPr>
      <w:tabs>
        <w:tab w:val="num" w:pos="1152"/>
      </w:tabs>
    </w:pPr>
    <w:rPr>
      <w:rFonts w:ascii="Times" w:eastAsia="MS PGothic" w:hAnsi="Times" w:cs="Times"/>
      <w:lang w:eastAsia="ja-JP"/>
    </w:rPr>
  </w:style>
  <w:style w:type="paragraph" w:customStyle="1" w:styleId="ListParagraph8">
    <w:name w:val="List Paragraph8"/>
    <w:basedOn w:val="a"/>
    <w:qFormat/>
    <w:rsid w:val="000B2D6F"/>
    <w:pPr>
      <w:ind w:left="720"/>
      <w:contextualSpacing/>
    </w:pPr>
    <w:rPr>
      <w:rFonts w:eastAsia="Times New Roman"/>
      <w:sz w:val="24"/>
      <w:szCs w:val="24"/>
      <w:lang w:eastAsia="zh-CN"/>
    </w:rPr>
  </w:style>
  <w:style w:type="paragraph" w:styleId="aff8">
    <w:name w:val="No Spacing"/>
    <w:uiPriority w:val="1"/>
    <w:qFormat/>
    <w:rsid w:val="000B2D6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0B2D6F"/>
    <w:pPr>
      <w:keepNext w:val="0"/>
      <w:keepLines w:val="0"/>
      <w:widowControl w:val="0"/>
      <w:numPr>
        <w:numId w:val="27"/>
      </w:numPr>
      <w:spacing w:after="60"/>
    </w:pPr>
    <w:rPr>
      <w:rFonts w:ascii="Helvetica" w:eastAsia="Times New Roman" w:hAnsi="Helvetica"/>
      <w:b/>
      <w:bCs/>
      <w:kern w:val="32"/>
      <w:sz w:val="28"/>
      <w:lang w:val="en-US"/>
    </w:rPr>
  </w:style>
  <w:style w:type="paragraph" w:customStyle="1" w:styleId="710">
    <w:name w:val="标题 71"/>
    <w:basedOn w:val="a"/>
    <w:rsid w:val="000B2D6F"/>
    <w:pPr>
      <w:tabs>
        <w:tab w:val="num" w:pos="1296"/>
      </w:tabs>
    </w:pPr>
    <w:rPr>
      <w:rFonts w:ascii="Times" w:eastAsia="MS PGothic" w:hAnsi="Times" w:cs="Times"/>
      <w:lang w:eastAsia="ja-JP"/>
    </w:rPr>
  </w:style>
  <w:style w:type="paragraph" w:customStyle="1" w:styleId="tac0">
    <w:name w:val="tac"/>
    <w:basedOn w:val="a"/>
    <w:rsid w:val="000B2D6F"/>
    <w:pPr>
      <w:keepNext/>
      <w:autoSpaceDE w:val="0"/>
      <w:autoSpaceDN w:val="0"/>
      <w:jc w:val="center"/>
    </w:pPr>
    <w:rPr>
      <w:rFonts w:ascii="Arial" w:eastAsia="SimSun" w:hAnsi="Arial" w:cs="Arial"/>
      <w:sz w:val="18"/>
      <w:szCs w:val="18"/>
      <w:lang w:eastAsia="zh-CN"/>
    </w:rPr>
  </w:style>
  <w:style w:type="paragraph" w:customStyle="1" w:styleId="th0">
    <w:name w:val="th"/>
    <w:basedOn w:val="a"/>
    <w:rsid w:val="000B2D6F"/>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a"/>
    <w:rsid w:val="000B2D6F"/>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af0"/>
    <w:link w:val="IvDbodytextChar"/>
    <w:qFormat/>
    <w:rsid w:val="000B2D6F"/>
    <w:pPr>
      <w:spacing w:after="180"/>
    </w:pPr>
  </w:style>
  <w:style w:type="character" w:customStyle="1" w:styleId="IvDbodytextChar">
    <w:name w:val="IvD bodytext Char"/>
    <w:link w:val="IvDbodytext"/>
    <w:rsid w:val="000B2D6F"/>
    <w:rPr>
      <w:lang w:val="x-none" w:eastAsia="en-US"/>
    </w:rPr>
  </w:style>
  <w:style w:type="paragraph" w:customStyle="1" w:styleId="4h4H4H41h41H42h42H43h43H411h411H421h421H44h2">
    <w:name w:val="スタイル 見出し 4h4H4H41h41H42h42H43h43H411h411H421h421H44h...2"/>
    <w:basedOn w:val="4"/>
    <w:rsid w:val="000B2D6F"/>
    <w:pPr>
      <w:keepLines w:val="0"/>
      <w:numPr>
        <w:numId w:val="4"/>
      </w:numPr>
      <w:spacing w:before="240" w:after="60"/>
    </w:pPr>
    <w:rPr>
      <w:rFonts w:eastAsia="MS Mincho"/>
      <w:b/>
      <w:i/>
      <w:iCs/>
      <w:color w:val="000000"/>
      <w:sz w:val="20"/>
      <w:szCs w:val="26"/>
      <w:lang w:eastAsia="x-none"/>
    </w:rPr>
  </w:style>
  <w:style w:type="character" w:customStyle="1" w:styleId="13">
    <w:name w:val="表 (青) 13 (文字)"/>
    <w:link w:val="-1"/>
    <w:uiPriority w:val="34"/>
    <w:locked/>
    <w:rsid w:val="000B2D6F"/>
    <w:rPr>
      <w:rFonts w:eastAsia="MS Gothic"/>
      <w:sz w:val="24"/>
      <w:szCs w:val="24"/>
      <w:lang w:val="en-GB" w:eastAsia="en-US"/>
    </w:rPr>
  </w:style>
  <w:style w:type="table" w:styleId="-1">
    <w:name w:val="Colorful List Accent 1"/>
    <w:basedOn w:val="a1"/>
    <w:link w:val="13"/>
    <w:uiPriority w:val="34"/>
    <w:rsid w:val="000B2D6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0B2D6F"/>
    <w:pPr>
      <w:adjustRightInd w:val="0"/>
      <w:snapToGrid w:val="0"/>
      <w:spacing w:beforeLines="50" w:before="120" w:after="100" w:afterAutospacing="1"/>
      <w:jc w:val="both"/>
    </w:pPr>
    <w:rPr>
      <w:rFonts w:eastAsia="바탕"/>
      <w:b/>
      <w:snapToGrid w:val="0"/>
      <w:sz w:val="28"/>
      <w:lang w:val="en-GB" w:eastAsia="ko-KR"/>
    </w:rPr>
  </w:style>
  <w:style w:type="paragraph" w:customStyle="1" w:styleId="heading3">
    <w:name w:val="heading3"/>
    <w:basedOn w:val="a"/>
    <w:rsid w:val="000B2D6F"/>
    <w:pPr>
      <w:keepNext/>
      <w:spacing w:before="240" w:after="60"/>
      <w:ind w:left="720" w:hanging="720"/>
    </w:pPr>
    <w:rPr>
      <w:rFonts w:ascii="Arial" w:eastAsia="MS PGothic" w:hAnsi="Arial" w:cs="Arial"/>
      <w:color w:val="000000"/>
      <w:lang w:eastAsia="ja-JP"/>
    </w:rPr>
  </w:style>
  <w:style w:type="paragraph" w:customStyle="1" w:styleId="heading4">
    <w:name w:val="heading4"/>
    <w:basedOn w:val="a"/>
    <w:rsid w:val="000B2D6F"/>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0B2D6F"/>
    <w:pPr>
      <w:keepLines w:val="0"/>
      <w:numPr>
        <w:ilvl w:val="0"/>
        <w:numId w:val="0"/>
      </w:numPr>
      <w:tabs>
        <w:tab w:val="num" w:pos="360"/>
      </w:tabs>
      <w:spacing w:before="240" w:after="60"/>
      <w:ind w:left="340" w:hanging="34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0B2D6F"/>
    <w:pPr>
      <w:keepLines w:val="0"/>
      <w:numPr>
        <w:ilvl w:val="0"/>
        <w:numId w:val="0"/>
      </w:numPr>
      <w:tabs>
        <w:tab w:val="num" w:pos="504"/>
      </w:tabs>
      <w:spacing w:before="240" w:after="60"/>
      <w:ind w:left="504" w:hanging="216"/>
    </w:pPr>
    <w:rPr>
      <w:rFonts w:eastAsia="바탕"/>
      <w:b/>
      <w:i/>
      <w:iCs/>
      <w:sz w:val="20"/>
      <w:szCs w:val="26"/>
      <w:lang w:eastAsia="x-none"/>
    </w:rPr>
  </w:style>
  <w:style w:type="character" w:customStyle="1" w:styleId="Mention1">
    <w:name w:val="Mention1"/>
    <w:uiPriority w:val="99"/>
    <w:unhideWhenUsed/>
    <w:rsid w:val="000B2D6F"/>
    <w:rPr>
      <w:color w:val="2B579A"/>
      <w:shd w:val="clear" w:color="auto" w:fill="E6E6E6"/>
    </w:rPr>
  </w:style>
  <w:style w:type="paragraph" w:customStyle="1" w:styleId="xmsonormal">
    <w:name w:val="x_msonormal"/>
    <w:basedOn w:val="a"/>
    <w:qFormat/>
    <w:rsid w:val="000B2D6F"/>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D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D6F"/>
    <w:rPr>
      <w:rFonts w:ascii="Arial" w:hAnsi="Arial"/>
      <w:b/>
      <w:i/>
      <w:szCs w:val="26"/>
      <w:lang w:val="en-GB" w:eastAsia="x-none"/>
    </w:rPr>
  </w:style>
  <w:style w:type="character" w:customStyle="1" w:styleId="2Char0">
    <w:name w:val="본문 2 Char"/>
    <w:link w:val="25"/>
    <w:rsid w:val="000B2D6F"/>
    <w:rPr>
      <w:color w:val="FF0000"/>
      <w:lang w:eastAsia="en-US"/>
    </w:rPr>
  </w:style>
  <w:style w:type="character" w:customStyle="1" w:styleId="ParagraphChar">
    <w:name w:val="Paragraph Char"/>
    <w:link w:val="Paragraph"/>
    <w:locked/>
    <w:rsid w:val="000B2D6F"/>
    <w:rPr>
      <w:rFonts w:ascii="Century" w:hAnsi="Century"/>
      <w:kern w:val="2"/>
      <w:sz w:val="21"/>
      <w:lang w:eastAsia="ja-JP"/>
    </w:rPr>
  </w:style>
  <w:style w:type="character" w:customStyle="1" w:styleId="ColorfulList-Accent1Char">
    <w:name w:val="Colorful List - Accent 1 Char"/>
    <w:uiPriority w:val="34"/>
    <w:locked/>
    <w:rsid w:val="000B2D6F"/>
    <w:rPr>
      <w:rFonts w:eastAsia="MS Gothic"/>
      <w:sz w:val="24"/>
      <w:szCs w:val="24"/>
      <w:lang w:eastAsia="en-US"/>
    </w:rPr>
  </w:style>
  <w:style w:type="table" w:styleId="4-5">
    <w:name w:val="Grid Table 4 Accent 5"/>
    <w:basedOn w:val="a1"/>
    <w:uiPriority w:val="49"/>
    <w:rsid w:val="000B2D6F"/>
    <w:rPr>
      <w:rFonts w:eastAsia="바탕"/>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D6F"/>
    <w:rPr>
      <w:color w:val="000000"/>
    </w:rPr>
  </w:style>
  <w:style w:type="numbering" w:customStyle="1" w:styleId="StyleBulletedSymbolsymbolLeft025Hanging025">
    <w:name w:val="Style Bulleted Symbol (symbol) Left:  0.25&quot; Hanging:  0.25&quot;"/>
    <w:basedOn w:val="a2"/>
    <w:rsid w:val="000B2D6F"/>
    <w:pPr>
      <w:numPr>
        <w:numId w:val="28"/>
      </w:numPr>
    </w:pPr>
  </w:style>
  <w:style w:type="numbering" w:customStyle="1" w:styleId="StyleBulletedSymbolsymbolLeft025Hanging0251">
    <w:name w:val="Style Bulleted Symbol (symbol) Left:  0.25&quot; Hanging:  0.25&quot;1"/>
    <w:basedOn w:val="a2"/>
    <w:rsid w:val="000B2D6F"/>
    <w:pPr>
      <w:numPr>
        <w:numId w:val="29"/>
      </w:numPr>
    </w:pPr>
  </w:style>
  <w:style w:type="numbering" w:customStyle="1" w:styleId="StyleBulletedSymbolsymbolLeft025Hanging0252">
    <w:name w:val="Style Bulleted Symbol (symbol) Left:  0.25&quot; Hanging:  0.25&quot;2"/>
    <w:basedOn w:val="a2"/>
    <w:rsid w:val="000B2D6F"/>
    <w:pPr>
      <w:numPr>
        <w:numId w:val="31"/>
      </w:numPr>
    </w:pPr>
  </w:style>
  <w:style w:type="numbering" w:customStyle="1" w:styleId="12">
    <w:name w:val="リストなし1"/>
    <w:next w:val="a2"/>
    <w:uiPriority w:val="99"/>
    <w:semiHidden/>
    <w:unhideWhenUsed/>
    <w:rsid w:val="000B2D6F"/>
  </w:style>
  <w:style w:type="table" w:customStyle="1" w:styleId="TableGrid1">
    <w:name w:val="TableGrid1"/>
    <w:basedOn w:val="a1"/>
    <w:next w:val="aff"/>
    <w:uiPriority w:val="59"/>
    <w:qFormat/>
    <w:rsid w:val="000B2D6F"/>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 (青) 131"/>
    <w:basedOn w:val="a1"/>
    <w:next w:val="-1"/>
    <w:uiPriority w:val="34"/>
    <w:rsid w:val="000B2D6F"/>
    <w:rPr>
      <w:rFonts w:ascii="맑은 고딕" w:eastAsia="MS Gothic" w:hAnsi="맑은 고딕"/>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a1"/>
    <w:next w:val="4-5"/>
    <w:uiPriority w:val="49"/>
    <w:rsid w:val="000B2D6F"/>
    <w:rPr>
      <w:rFonts w:eastAsia="바탕"/>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0"/>
    <w:qFormat/>
    <w:rsid w:val="000B2D6F"/>
  </w:style>
  <w:style w:type="paragraph" w:customStyle="1" w:styleId="xlistparagraph">
    <w:name w:val="x_listparagraph"/>
    <w:basedOn w:val="a"/>
    <w:rsid w:val="000B2D6F"/>
    <w:rPr>
      <w:rFonts w:ascii="Calibri" w:eastAsia="Calibri" w:hAnsi="Calibri" w:cs="Calibri"/>
      <w:sz w:val="22"/>
      <w:szCs w:val="22"/>
    </w:rPr>
  </w:style>
  <w:style w:type="paragraph" w:customStyle="1" w:styleId="xa0">
    <w:name w:val="xa0"/>
    <w:basedOn w:val="a"/>
    <w:qFormat/>
    <w:rsid w:val="000B2D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D6F"/>
    <w:rPr>
      <w:rFonts w:ascii="Symbol" w:hAnsi="Symbol" w:hint="default"/>
      <w:b/>
      <w:bCs/>
    </w:rPr>
  </w:style>
  <w:style w:type="character" w:customStyle="1" w:styleId="mark5gnezsh2s">
    <w:name w:val="mark5gnezsh2s"/>
    <w:rsid w:val="000B2D6F"/>
  </w:style>
  <w:style w:type="character" w:customStyle="1" w:styleId="markca674dpc9">
    <w:name w:val="markca674dpc9"/>
    <w:rsid w:val="000B2D6F"/>
  </w:style>
  <w:style w:type="paragraph" w:customStyle="1" w:styleId="a00">
    <w:name w:val="a0"/>
    <w:basedOn w:val="a"/>
    <w:rsid w:val="000B2D6F"/>
    <w:pPr>
      <w:spacing w:before="100" w:beforeAutospacing="1" w:after="100" w:afterAutospacing="1"/>
    </w:pPr>
    <w:rPr>
      <w:rFonts w:ascii="SimSun" w:eastAsia="SimSun" w:hAnsi="SimSun"/>
      <w:sz w:val="24"/>
      <w:szCs w:val="24"/>
      <w:lang w:eastAsia="ko-KR"/>
    </w:rPr>
  </w:style>
  <w:style w:type="character" w:customStyle="1" w:styleId="a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B2D6F"/>
    <w:rPr>
      <w:rFonts w:ascii="Calibri" w:hAnsi="Calibri" w:cs="Calibri"/>
    </w:rPr>
  </w:style>
  <w:style w:type="character" w:customStyle="1" w:styleId="xxxxxapple-converted-space">
    <w:name w:val="xxxxxapple-converted-space"/>
    <w:basedOn w:val="a0"/>
    <w:rsid w:val="000B2D6F"/>
  </w:style>
  <w:style w:type="character" w:customStyle="1" w:styleId="xxapple-converted-space">
    <w:name w:val="xxapple-converted-space"/>
    <w:basedOn w:val="a0"/>
    <w:rsid w:val="000B2D6F"/>
  </w:style>
  <w:style w:type="character" w:customStyle="1" w:styleId="xxxapple-converted-space">
    <w:name w:val="xxxapple-converted-space"/>
    <w:basedOn w:val="a0"/>
    <w:rsid w:val="000B2D6F"/>
  </w:style>
  <w:style w:type="character" w:customStyle="1" w:styleId="0MaintextChar">
    <w:name w:val="0 Main text Char"/>
    <w:link w:val="0Maintext"/>
    <w:qFormat/>
    <w:locked/>
    <w:rsid w:val="000B2D6F"/>
    <w:rPr>
      <w:lang w:val="en-GB" w:eastAsia="en-US"/>
    </w:rPr>
  </w:style>
  <w:style w:type="paragraph" w:customStyle="1" w:styleId="0Maintext">
    <w:name w:val="0 Main text"/>
    <w:basedOn w:val="a"/>
    <w:link w:val="0MaintextChar"/>
    <w:qFormat/>
    <w:rsid w:val="000B2D6F"/>
    <w:pPr>
      <w:jc w:val="both"/>
    </w:pPr>
    <w:rPr>
      <w:lang w:val="en-GB"/>
    </w:rPr>
  </w:style>
  <w:style w:type="paragraph" w:customStyle="1" w:styleId="figure">
    <w:name w:val="figure"/>
    <w:basedOn w:val="a"/>
    <w:next w:val="a"/>
    <w:qFormat/>
    <w:rsid w:val="000B2D6F"/>
    <w:pPr>
      <w:numPr>
        <w:numId w:val="32"/>
      </w:numPr>
      <w:spacing w:after="120"/>
      <w:ind w:left="720" w:hanging="360"/>
      <w:jc w:val="center"/>
    </w:pPr>
    <w:rPr>
      <w:rFonts w:eastAsia="Times New Roman"/>
      <w:sz w:val="22"/>
      <w:szCs w:val="24"/>
      <w:lang w:val="x-none"/>
    </w:rPr>
  </w:style>
  <w:style w:type="paragraph" w:customStyle="1" w:styleId="xxmsolistparagraph">
    <w:name w:val="x_xmsolistparagraph"/>
    <w:basedOn w:val="a"/>
    <w:rsid w:val="000B2D6F"/>
    <w:rPr>
      <w:rFonts w:ascii="SimSun" w:eastAsia="SimSun" w:hAnsi="SimSun" w:cs="SimSun"/>
      <w:sz w:val="24"/>
      <w:szCs w:val="24"/>
      <w:lang w:eastAsia="zh-CN"/>
    </w:rPr>
  </w:style>
  <w:style w:type="paragraph" w:customStyle="1" w:styleId="xx0maintext">
    <w:name w:val="x_x0maintext"/>
    <w:basedOn w:val="a"/>
    <w:uiPriority w:val="99"/>
    <w:rsid w:val="000B2D6F"/>
    <w:rPr>
      <w:rFonts w:ascii="SimSun" w:eastAsia="SimSun" w:hAnsi="SimSun" w:cs="SimSun"/>
      <w:sz w:val="24"/>
      <w:szCs w:val="24"/>
      <w:lang w:eastAsia="zh-CN"/>
    </w:rPr>
  </w:style>
  <w:style w:type="paragraph" w:customStyle="1" w:styleId="xxxmsonormal">
    <w:name w:val="x_xxmsonormal"/>
    <w:basedOn w:val="a"/>
    <w:rsid w:val="000B2D6F"/>
    <w:rPr>
      <w:rFonts w:ascii="Calibri" w:eastAsia="맑은 고딕" w:hAnsi="Calibri" w:cs="Calibri"/>
      <w:sz w:val="22"/>
      <w:szCs w:val="22"/>
      <w:lang w:eastAsia="ko-KR"/>
    </w:rPr>
  </w:style>
  <w:style w:type="paragraph" w:customStyle="1" w:styleId="xxmsonormal">
    <w:name w:val="x_xmsonormal"/>
    <w:basedOn w:val="a"/>
    <w:rsid w:val="000B2D6F"/>
    <w:rPr>
      <w:rFonts w:ascii="Calibri" w:eastAsia="맑은 고딕" w:hAnsi="Calibri" w:cs="Calibri"/>
      <w:sz w:val="22"/>
      <w:szCs w:val="22"/>
      <w:lang w:eastAsia="ko-KR"/>
    </w:rPr>
  </w:style>
  <w:style w:type="paragraph" w:customStyle="1" w:styleId="xmsolistparagraph">
    <w:name w:val="x_msolistparagraph"/>
    <w:basedOn w:val="a"/>
    <w:uiPriority w:val="99"/>
    <w:rsid w:val="000B2D6F"/>
    <w:pPr>
      <w:spacing w:before="100" w:beforeAutospacing="1" w:after="100" w:afterAutospacing="1"/>
    </w:pPr>
    <w:rPr>
      <w:rFonts w:ascii="SimSun" w:eastAsia="SimSun" w:hAnsi="SimSun"/>
      <w:sz w:val="24"/>
      <w:szCs w:val="24"/>
      <w:lang w:eastAsia="ko-KR"/>
    </w:rPr>
  </w:style>
  <w:style w:type="paragraph" w:customStyle="1" w:styleId="xmsonormal0">
    <w:name w:val="xmsonormal"/>
    <w:basedOn w:val="a"/>
    <w:rsid w:val="000B2D6F"/>
    <w:pPr>
      <w:spacing w:before="100" w:beforeAutospacing="1" w:after="100" w:afterAutospacing="1"/>
    </w:pPr>
    <w:rPr>
      <w:rFonts w:eastAsia="맑은 고딕"/>
      <w:sz w:val="24"/>
      <w:szCs w:val="24"/>
      <w:lang w:eastAsia="ko-KR"/>
    </w:rPr>
  </w:style>
  <w:style w:type="paragraph" w:customStyle="1" w:styleId="xxxxmsonormal">
    <w:name w:val="xxxxmsonormal"/>
    <w:basedOn w:val="a"/>
    <w:uiPriority w:val="99"/>
    <w:semiHidden/>
    <w:rsid w:val="000B2D6F"/>
    <w:pPr>
      <w:spacing w:before="100" w:beforeAutospacing="1" w:after="100" w:afterAutospacing="1"/>
    </w:pPr>
    <w:rPr>
      <w:rFonts w:eastAsia="맑은 고딕"/>
      <w:sz w:val="24"/>
      <w:szCs w:val="24"/>
      <w:lang w:eastAsia="ko-KR"/>
    </w:rPr>
  </w:style>
  <w:style w:type="character" w:customStyle="1" w:styleId="xxxxapple-converted-space">
    <w:name w:val="xxxxapple-converted-space"/>
    <w:rsid w:val="000B2D6F"/>
  </w:style>
  <w:style w:type="character" w:customStyle="1" w:styleId="xxxxxxxxxxapple-converted-space">
    <w:name w:val="xxxxxxxxxxapple-converted-space"/>
    <w:rsid w:val="000B2D6F"/>
  </w:style>
  <w:style w:type="character" w:customStyle="1" w:styleId="xxxxxxxapple-converted-space">
    <w:name w:val="xxxxxxxapple-converted-space"/>
    <w:rsid w:val="000B2D6F"/>
  </w:style>
  <w:style w:type="character" w:customStyle="1" w:styleId="xxxxmarkuzf5ivend">
    <w:name w:val="x_xxxmarkuzf5ivend"/>
    <w:rsid w:val="000B2D6F"/>
  </w:style>
  <w:style w:type="paragraph" w:customStyle="1" w:styleId="Bulletedo1">
    <w:name w:val="Bulleted o 1"/>
    <w:basedOn w:val="a"/>
    <w:qFormat/>
    <w:rsid w:val="000B2D6F"/>
    <w:pPr>
      <w:numPr>
        <w:numId w:val="33"/>
      </w:numPr>
      <w:overflowPunct w:val="0"/>
      <w:autoSpaceDE w:val="0"/>
      <w:autoSpaceDN w:val="0"/>
      <w:adjustRightInd w:val="0"/>
      <w:spacing w:after="180" w:line="259" w:lineRule="auto"/>
      <w:textAlignment w:val="baseline"/>
    </w:pPr>
    <w:rPr>
      <w:rFonts w:eastAsia="SimSun"/>
    </w:rPr>
  </w:style>
  <w:style w:type="paragraph" w:customStyle="1" w:styleId="discussionpoint">
    <w:name w:val="discussion point"/>
    <w:basedOn w:val="a"/>
    <w:link w:val="discussionpointChar"/>
    <w:qFormat/>
    <w:rsid w:val="000B2D6F"/>
    <w:pPr>
      <w:widowControl w:val="0"/>
      <w:kinsoku w:val="0"/>
      <w:overflowPunct w:val="0"/>
      <w:autoSpaceDE w:val="0"/>
      <w:autoSpaceDN w:val="0"/>
      <w:adjustRightInd w:val="0"/>
      <w:spacing w:after="60" w:line="259" w:lineRule="auto"/>
      <w:jc w:val="both"/>
      <w:textAlignment w:val="baseline"/>
      <w:outlineLvl w:val="4"/>
    </w:pPr>
    <w:rPr>
      <w:rFonts w:eastAsia="바탕"/>
      <w:snapToGrid w:val="0"/>
      <w:kern w:val="2"/>
      <w:szCs w:val="22"/>
      <w:lang w:val="en-GB"/>
    </w:rPr>
  </w:style>
  <w:style w:type="character" w:customStyle="1" w:styleId="discussionpointChar">
    <w:name w:val="discussion point Char"/>
    <w:link w:val="discussionpoint"/>
    <w:qFormat/>
    <w:rsid w:val="000B2D6F"/>
    <w:rPr>
      <w:rFonts w:eastAsia="바탕"/>
      <w:snapToGrid w:val="0"/>
      <w:kern w:val="2"/>
      <w:szCs w:val="22"/>
      <w:lang w:val="en-GB" w:eastAsia="en-US"/>
    </w:rPr>
  </w:style>
  <w:style w:type="paragraph" w:customStyle="1" w:styleId="3GPPHeader">
    <w:name w:val="3GPP_Header"/>
    <w:basedOn w:val="af0"/>
    <w:rsid w:val="000B2D6F"/>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f0"/>
    <w:next w:val="a"/>
    <w:uiPriority w:val="99"/>
    <w:qFormat/>
    <w:rsid w:val="000B2D6F"/>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rsid w:val="000B2D6F"/>
    <w:pPr>
      <w:ind w:left="0"/>
      <w:contextualSpacing w:val="0"/>
    </w:pPr>
    <w:rPr>
      <w:rFonts w:eastAsia="SimSun"/>
      <w:b/>
      <w:szCs w:val="21"/>
      <w:lang w:eastAsia="zh-CN"/>
    </w:rPr>
  </w:style>
  <w:style w:type="paragraph" w:customStyle="1" w:styleId="3GPPAgreements">
    <w:name w:val="3GPP Agreements"/>
    <w:basedOn w:val="a"/>
    <w:link w:val="3GPPAgreementsChar"/>
    <w:qFormat/>
    <w:rsid w:val="000B2D6F"/>
    <w:pPr>
      <w:numPr>
        <w:numId w:val="3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0B2D6F"/>
    <w:rPr>
      <w:rFonts w:eastAsia="SimSun"/>
      <w:sz w:val="22"/>
      <w:szCs w:val="22"/>
      <w:lang w:eastAsia="en-US"/>
    </w:rPr>
  </w:style>
  <w:style w:type="paragraph" w:customStyle="1" w:styleId="3GPPText">
    <w:name w:val="3GPP Text"/>
    <w:basedOn w:val="a"/>
    <w:link w:val="3GPPTextChar"/>
    <w:qFormat/>
    <w:rsid w:val="000B2D6F"/>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0B2D6F"/>
    <w:rPr>
      <w:rFonts w:eastAsia="SimSun"/>
      <w:sz w:val="22"/>
      <w:lang w:eastAsia="en-US"/>
    </w:rPr>
  </w:style>
  <w:style w:type="paragraph" w:customStyle="1" w:styleId="IEEEStdsRegularTableCaption">
    <w:name w:val="IEEEStds Regular Table Caption"/>
    <w:basedOn w:val="a"/>
    <w:next w:val="a"/>
    <w:qFormat/>
    <w:rsid w:val="000B2D6F"/>
    <w:pPr>
      <w:keepNext/>
      <w:keepLines/>
      <w:numPr>
        <w:numId w:val="35"/>
      </w:numPr>
      <w:tabs>
        <w:tab w:val="clear" w:pos="1080"/>
        <w:tab w:val="left" w:pos="360"/>
        <w:tab w:val="left" w:pos="432"/>
        <w:tab w:val="left" w:pos="504"/>
      </w:tabs>
      <w:suppressAutoHyphens/>
      <w:spacing w:before="120" w:after="120"/>
      <w:jc w:val="center"/>
    </w:pPr>
    <w:rPr>
      <w:rFonts w:ascii="Arial" w:eastAsia="Times New Roman" w:hAnsi="Arial"/>
      <w:b/>
      <w:lang w:eastAsia="ja-JP"/>
    </w:rPr>
  </w:style>
  <w:style w:type="paragraph" w:customStyle="1" w:styleId="3gppagreements0">
    <w:name w:val="3gppagreements"/>
    <w:basedOn w:val="a"/>
    <w:rsid w:val="000B2D6F"/>
    <w:pPr>
      <w:spacing w:before="100" w:beforeAutospacing="1" w:after="100" w:afterAutospacing="1"/>
    </w:pPr>
    <w:rPr>
      <w:rFonts w:ascii="SimSun" w:eastAsia="SimSun" w:hAnsi="SimSun" w:cs="SimSun"/>
      <w:sz w:val="24"/>
      <w:szCs w:val="24"/>
      <w:lang w:eastAsia="zh-CN"/>
    </w:rPr>
  </w:style>
  <w:style w:type="character" w:customStyle="1" w:styleId="NOChar1">
    <w:name w:val="NO Char1"/>
    <w:qFormat/>
    <w:locked/>
    <w:rsid w:val="000B2D6F"/>
    <w:rPr>
      <w:rFonts w:ascii="Times New Roman" w:hAnsi="Times New Roman"/>
      <w:lang w:val="en-GB"/>
    </w:rPr>
  </w:style>
  <w:style w:type="paragraph" w:customStyle="1" w:styleId="62">
    <w:name w:val="标题 62"/>
    <w:basedOn w:val="a"/>
    <w:rsid w:val="000B2D6F"/>
    <w:pPr>
      <w:tabs>
        <w:tab w:val="num" w:pos="1152"/>
      </w:tabs>
    </w:pPr>
    <w:rPr>
      <w:rFonts w:ascii="Times" w:eastAsia="MS PGothic" w:hAnsi="Times" w:cs="Times"/>
      <w:lang w:eastAsia="ja-JP"/>
    </w:rPr>
  </w:style>
  <w:style w:type="paragraph" w:customStyle="1" w:styleId="72">
    <w:name w:val="标题 72"/>
    <w:basedOn w:val="a"/>
    <w:rsid w:val="000B2D6F"/>
    <w:pPr>
      <w:tabs>
        <w:tab w:val="num" w:pos="1296"/>
      </w:tabs>
    </w:pPr>
    <w:rPr>
      <w:rFonts w:ascii="Times" w:eastAsia="MS PGothic" w:hAnsi="Times" w:cs="Times"/>
      <w:lang w:eastAsia="ja-JP"/>
    </w:rPr>
  </w:style>
  <w:style w:type="character" w:customStyle="1" w:styleId="affa">
    <w:name w:val="未处理的提及"/>
    <w:uiPriority w:val="99"/>
    <w:semiHidden/>
    <w:unhideWhenUsed/>
    <w:rsid w:val="000B2D6F"/>
    <w:rPr>
      <w:color w:val="605E5C"/>
      <w:shd w:val="clear" w:color="auto" w:fill="E1DFDD"/>
    </w:rPr>
  </w:style>
  <w:style w:type="paragraph" w:customStyle="1" w:styleId="510">
    <w:name w:val="标题 51"/>
    <w:basedOn w:val="a"/>
    <w:rsid w:val="000B2D6F"/>
    <w:pPr>
      <w:keepNext/>
      <w:tabs>
        <w:tab w:val="left" w:pos="1008"/>
      </w:tabs>
      <w:spacing w:before="240" w:after="60"/>
      <w:ind w:left="1008" w:hanging="1008"/>
    </w:pPr>
    <w:rPr>
      <w:rFonts w:ascii="Arial" w:eastAsia="바탕" w:hAnsi="Arial"/>
      <w:lang w:eastAsia="ja-JP"/>
    </w:rPr>
  </w:style>
  <w:style w:type="paragraph" w:customStyle="1" w:styleId="81">
    <w:name w:val="标题 81"/>
    <w:basedOn w:val="a"/>
    <w:rsid w:val="000B2D6F"/>
    <w:pPr>
      <w:tabs>
        <w:tab w:val="left" w:pos="1440"/>
      </w:tabs>
      <w:spacing w:before="240" w:after="60"/>
    </w:pPr>
    <w:rPr>
      <w:rFonts w:eastAsia="MS PGothic"/>
      <w:i/>
      <w:iCs/>
      <w:sz w:val="24"/>
      <w:szCs w:val="24"/>
      <w:lang w:eastAsia="ja-JP"/>
    </w:rPr>
  </w:style>
  <w:style w:type="paragraph" w:customStyle="1" w:styleId="91">
    <w:name w:val="标题 91"/>
    <w:basedOn w:val="a"/>
    <w:rsid w:val="000B2D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a1"/>
    <w:next w:val="aff"/>
    <w:qFormat/>
    <w:rsid w:val="000B2D6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1">
    <w:name w:val="b2"/>
    <w:basedOn w:val="a"/>
    <w:rsid w:val="000B2D6F"/>
    <w:pPr>
      <w:spacing w:before="100" w:beforeAutospacing="1" w:after="100" w:afterAutospacing="1"/>
    </w:pPr>
    <w:rPr>
      <w:rFonts w:ascii="SimSun" w:eastAsia="SimSun" w:hAnsi="SimSun" w:cs="SimSun"/>
      <w:sz w:val="24"/>
      <w:szCs w:val="24"/>
      <w:lang w:eastAsia="zh-CN"/>
    </w:rPr>
  </w:style>
  <w:style w:type="character" w:customStyle="1" w:styleId="msoins0">
    <w:name w:val="msoins"/>
    <w:basedOn w:val="a0"/>
    <w:rsid w:val="000B2D6F"/>
  </w:style>
  <w:style w:type="paragraph" w:styleId="affb">
    <w:name w:val="Title"/>
    <w:basedOn w:val="a"/>
    <w:link w:val="Charb"/>
    <w:uiPriority w:val="99"/>
    <w:qFormat/>
    <w:rsid w:val="000B2D6F"/>
    <w:pPr>
      <w:jc w:val="center"/>
    </w:pPr>
    <w:rPr>
      <w:rFonts w:ascii="Arial" w:eastAsia="MS Gothic" w:hAnsi="Arial"/>
      <w:b/>
      <w:sz w:val="24"/>
      <w:lang w:val="en-GB" w:eastAsia="ja-JP"/>
    </w:rPr>
  </w:style>
  <w:style w:type="character" w:customStyle="1" w:styleId="Charb">
    <w:name w:val="제목 Char"/>
    <w:basedOn w:val="a0"/>
    <w:link w:val="affb"/>
    <w:uiPriority w:val="99"/>
    <w:rsid w:val="000B2D6F"/>
    <w:rPr>
      <w:rFonts w:ascii="Arial" w:eastAsia="MS Gothic" w:hAnsi="Arial"/>
      <w:b/>
      <w:sz w:val="24"/>
      <w:lang w:val="en-GB" w:eastAsia="ja-JP"/>
    </w:rPr>
  </w:style>
  <w:style w:type="character" w:customStyle="1" w:styleId="910">
    <w:name w:val="見出し 9 (文字)1"/>
    <w:aliases w:val="Figure Heading (文字)1,FH (文字)1"/>
    <w:basedOn w:val="a0"/>
    <w:semiHidden/>
    <w:rsid w:val="000B2D6F"/>
    <w:rPr>
      <w:rFonts w:ascii="Times New Roman" w:eastAsia="MS Gothic" w:hAnsi="Times New Roman" w:cs="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1D3F2-823E-48C9-9733-D6DDE28F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5277</Words>
  <Characters>30083</Characters>
  <Application>Microsoft Office Word</Application>
  <DocSecurity>0</DocSecurity>
  <Lines>250</Lines>
  <Paragraphs>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4</cp:revision>
  <cp:lastPrinted>2010-03-24T01:20:00Z</cp:lastPrinted>
  <dcterms:created xsi:type="dcterms:W3CDTF">2024-02-16T04:42:00Z</dcterms:created>
  <dcterms:modified xsi:type="dcterms:W3CDTF">2024-02-16T04:44:00Z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